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Notice of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15,37,38 (AMD). PL 1991, c. 885, §B6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2. Notice of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Notice of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2. NOTICE OF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