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2350</w:t>
        <w:t xml:space="preserve">.  </w:t>
      </w:r>
      <w:r>
        <w:rPr>
          <w:b/>
        </w:rPr>
        <w:t xml:space="preserve">Residual market mechanism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§B5 (NEW). PL 1985, c. 719, §2 (AMD). PL 1987, c. 141, §B24 (AMD). PL 1987, c. 388, §§1,2 (AMD). PL 1987, c. 559,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§2350. Residual market mechanism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§2350. Residual market mechanism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§2350. RESIDUAL MARKET MECHANISM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