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2677</w:t>
        <w:t xml:space="preserve">.  </w:t>
      </w:r>
      <w:r>
        <w:rPr>
          <w:b/>
        </w:rPr>
        <w:t xml:space="preserve">Alternative health care benefits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704, §4 (NEW). PL 1987, c. 34, §2 (AMD). PL 1989, c. 588, §A54 (RPR). PL 1993, c. 600, §B19 (AMD). PL 1999, c. 609, §13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§2677. Alternative health care benefits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§2677. Alternative health care benefits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§2677. ALTERNATIVE HEALTH CARE BENEFITS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