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4440-B</w:t>
        <w:t xml:space="preserve">.  </w:t>
      </w:r>
      <w:r>
        <w:rPr>
          <w:b/>
        </w:rPr>
        <w:t xml:space="preserve">Assessment of excess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 §8 (NEW). MRSA T. 24-A §4440-B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§4440-B. Assessment of excess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§4440-B. Assessment of excess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§4440-B. ASSESSMENT OF EXCESS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