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A</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2, §1 (NEW). PL 1991, c. 861, §1 (AMD). PL 1991, c. 861, §4 (AFF). PL 1995, c. 332, §L1 (AMD). PL 1997, c. 445, §1 (AMD). PL 1997, c. 445, §32 (AFF). PL 1997, c. 604, §B1 (AMD). PL 1999, c. 256, §M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7-A.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A.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7-A.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