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§2335. Selective contracting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§2335. Selective contracting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§2335. SELECTIVE CONTRACTING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