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Change of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467, §§2, 3 (AMD). PL 1967, c. 92, §1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 Change of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Change of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§505. CHANGE OF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