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2033</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119, §2 (NEW). PL 1985, c. 478,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§2033.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§2033.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§2033.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