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2467</w:t>
        <w:t xml:space="preserve">.  </w:t>
      </w:r>
      <w:r>
        <w:rPr>
          <w:b/>
        </w:rPr>
        <w:t xml:space="preserve">Retail sale and distribution of novelty lighters prohibited</w:t>
      </w:r>
    </w:p>
    <w:p>
      <w:pPr>
        <w:jc w:val="both"/>
        <w:spacing w:before="100" w:after="100"/>
        <w:ind w:start="360"/>
        <w:ind w:firstLine="360"/>
      </w:pPr>
      <w:r>
        <w:rPr>
          <w:b/>
        </w:rPr>
        <w:t>1</w:t>
        <w:t xml:space="preserve">.  </w:t>
      </w:r>
      <w:r>
        <w:rPr>
          <w:b/>
        </w:rPr>
        <w:t xml:space="preserve">Definition.</w:t>
        <w:t xml:space="preserve"> </w:t>
      </w:r>
      <w:r>
        <w:t xml:space="preserve"> </w:t>
      </w:r>
      <w:r>
        <w:t xml:space="preserve">For purposes of this section, "novelty lighter" means a mechanical or electrical device typically used for lighting cigarettes, cigars or pipes that is designed to appear to be a toy, feature a flashing light or make musical sounds.  "Novelty lighter" does not include:</w:t>
      </w:r>
    </w:p>
    <w:p>
      <w:pPr>
        <w:jc w:val="both"/>
        <w:spacing w:before="100" w:after="0"/>
        <w:ind w:start="720"/>
      </w:pPr>
      <w:r>
        <w:rPr/>
        <w:t>A</w:t>
        <w:t xml:space="preserve">.  </w:t>
      </w:r>
      <w:r>
        <w:rPr/>
      </w:r>
      <w:r>
        <w:t xml:space="preserve">A lighter manufactured prior to January 1, 1980;</w:t>
      </w:r>
      <w:r>
        <w:t xml:space="preserve">  </w:t>
      </w:r>
      <w:r xmlns:wp="http://schemas.openxmlformats.org/drawingml/2010/wordprocessingDrawing" xmlns:w15="http://schemas.microsoft.com/office/word/2012/wordml">
        <w:rPr>
          <w:rFonts w:ascii="Arial" w:hAnsi="Arial" w:cs="Arial"/>
          <w:sz w:val="22"/>
          <w:szCs w:val="22"/>
        </w:rPr>
        <w:t xml:space="preserve">[PL 2007, c. 510, §1 (NEW).]</w:t>
      </w:r>
    </w:p>
    <w:p>
      <w:pPr>
        <w:jc w:val="both"/>
        <w:spacing w:before="100" w:after="0"/>
        <w:ind w:start="720"/>
      </w:pPr>
      <w:r>
        <w:rPr/>
        <w:t>B</w:t>
        <w:t xml:space="preserve">.  </w:t>
      </w:r>
      <w:r>
        <w:rPr/>
      </w:r>
      <w:r>
        <w:t xml:space="preserve">A lighter incapable of being fueled or lacking a device necessary to produce combustion or a flame; or</w:t>
      </w:r>
      <w:r>
        <w:t xml:space="preserve">  </w:t>
      </w:r>
      <w:r xmlns:wp="http://schemas.openxmlformats.org/drawingml/2010/wordprocessingDrawing" xmlns:w15="http://schemas.microsoft.com/office/word/2012/wordml">
        <w:rPr>
          <w:rFonts w:ascii="Arial" w:hAnsi="Arial" w:cs="Arial"/>
          <w:sz w:val="22"/>
          <w:szCs w:val="22"/>
        </w:rPr>
        <w:t xml:space="preserve">[PL 2007, c. 510, §1 (NEW).]</w:t>
      </w:r>
    </w:p>
    <w:p>
      <w:pPr>
        <w:jc w:val="both"/>
        <w:spacing w:before="100" w:after="0"/>
        <w:ind w:start="720"/>
      </w:pPr>
      <w:r>
        <w:rPr/>
        <w:t>C</w:t>
        <w:t xml:space="preserve">.  </w:t>
      </w:r>
      <w:r>
        <w:rPr/>
      </w:r>
      <w:r>
        <w:t xml:space="preserve">Any mechanical or electrical device primarily used to ignite fuel for fireplaces or for charcoal or gas grills.</w:t>
      </w:r>
      <w:r>
        <w:t xml:space="preserve">  </w:t>
      </w:r>
      <w:r xmlns:wp="http://schemas.openxmlformats.org/drawingml/2010/wordprocessingDrawing" xmlns:w15="http://schemas.microsoft.com/office/word/2012/wordml">
        <w:rPr>
          <w:rFonts w:ascii="Arial" w:hAnsi="Arial" w:cs="Arial"/>
          <w:sz w:val="22"/>
          <w:szCs w:val="22"/>
        </w:rPr>
        <w:t xml:space="preserve">[PL 2007, c. 510,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510, §1 (NEW).]</w:t>
      </w:r>
    </w:p>
    <w:p>
      <w:pPr>
        <w:jc w:val="both"/>
        <w:spacing w:before="100" w:after="0"/>
        <w:ind w:start="360"/>
        <w:ind w:firstLine="360"/>
      </w:pPr>
      <w:r>
        <w:rPr>
          <w:b/>
        </w:rPr>
        <w:t>2</w:t>
        <w:t xml:space="preserve">.  </w:t>
      </w:r>
      <w:r>
        <w:rPr>
          <w:b/>
        </w:rPr>
        <w:t xml:space="preserve">Prohibition; penalty.</w:t>
        <w:t xml:space="preserve"> </w:t>
      </w:r>
      <w:r>
        <w:t xml:space="preserve"> </w:t>
      </w:r>
      <w:r>
        <w:t xml:space="preserve">A person may not sell at retail, offer for retail sale or distribute for retail sale or promotion in this State a novelty lighter.  A person who violates this subsection commits a civil violation for which a fine of not more than $500 may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510, §1 (NEW).]</w:t>
      </w:r>
    </w:p>
    <w:p>
      <w:pPr>
        <w:jc w:val="both"/>
        <w:spacing w:before="100" w:after="0"/>
        <w:ind w:start="360"/>
        <w:ind w:firstLine="360"/>
      </w:pPr>
      <w:r>
        <w:rPr>
          <w:b/>
        </w:rPr>
        <w:t>3</w:t>
        <w:t xml:space="preserve">.  </w:t>
      </w:r>
      <w:r>
        <w:rPr>
          <w:b/>
        </w:rPr>
        <w:t xml:space="preserve">Exception.</w:t>
        <w:t xml:space="preserve"> </w:t>
      </w:r>
      <w:r>
        <w:t xml:space="preserve"> </w:t>
      </w:r>
      <w:r>
        <w:t xml:space="preserve">The prohibition specified in </w:t>
      </w:r>
      <w:r>
        <w:t>subsection 2</w:t>
      </w:r>
      <w:r>
        <w:t xml:space="preserve"> does not apply to the transportation of novelty lighters through this State or the storage of novelty lighters in a warehouse or distribution center in this State that is closed to the public for purposes of retail sales.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510, §1 (NEW).]</w:t>
      </w:r>
    </w:p>
    <w:p>
      <w:pPr>
        <w:jc w:val="both"/>
        <w:spacing w:before="100" w:after="0"/>
        <w:ind w:start="360"/>
        <w:ind w:firstLine="360"/>
      </w:pPr>
      <w:r>
        <w:rPr>
          <w:b/>
        </w:rPr>
        <w:t>4</w:t>
        <w:t xml:space="preserve">.  </w:t>
      </w:r>
      <w:r>
        <w:rPr>
          <w:b/>
        </w:rPr>
        <w:t xml:space="preserve">Enforcement.</w:t>
        <w:t xml:space="preserve"> </w:t>
      </w:r>
      <w:r>
        <w:t xml:space="preserve"> </w:t>
      </w:r>
      <w:r>
        <w:t xml:space="preserve">This section may be enforced by the State Fire Marshal's Office; a state, county or municipal law enforcement officer; or a municipal code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§2467. Retail sale and distribution of novelty lighters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§2467. Retail sale and distribution of novelty lighters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§2467. RETAIL SALE AND DISTRIBUTION OF NOVELTY LIGHTERS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