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336</w:t>
        <w:t xml:space="preserve">.  </w:t>
      </w:r>
      <w:r>
        <w:rPr>
          <w:b/>
        </w:rPr>
        <w:t xml:space="preserve">Caissons braced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15,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§336. Caissons braced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§336. Caissons braced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§336. CAISSONS BRACED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