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1702</w:t>
        <w:t xml:space="preserve">.  </w:t>
      </w:r>
      <w:r>
        <w:rPr>
          <w:b/>
        </w:rPr>
        <w:t xml:space="preserve">Alcoholism Prevention, Education, Treatment and Research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934, §C3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§1702. Alcoholism Prevention, Education, Treatment and Research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§1702. Alcoholism Prevention, Education, Treatment and Research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§1702. ALCOHOLISM PREVENTION, EDUCATION, TREATMENT AND RESEARCH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