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501</w:t>
        <w:t xml:space="preserve">.  </w:t>
      </w:r>
      <w:r>
        <w:rPr>
          <w:b/>
        </w:rPr>
        <w:t xml:space="preserve">Operation of cultivation facilities</w:t>
      </w:r>
    </w:p>
    <w:p>
      <w:pPr>
        <w:jc w:val="both"/>
        <w:spacing w:before="100" w:after="100"/>
        <w:ind w:start="360"/>
        <w:ind w:firstLine="360"/>
      </w:pPr>
      <w:r>
        <w:rPr/>
      </w:r>
      <w:r>
        <w:rPr/>
      </w:r>
      <w:r>
        <w:t xml:space="preserve">A cultivation facility must be operated in accordance with the provisions of this section and the rules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360"/>
        <w:ind w:firstLine="360"/>
      </w:pPr>
      <w:r>
        <w:rPr>
          <w:b/>
        </w:rPr>
        <w:t>1</w:t>
        <w:t xml:space="preserve">.  </w:t>
      </w:r>
      <w:r>
        <w:rPr>
          <w:b/>
        </w:rPr>
        <w:t xml:space="preserve">Cultivation of adult use cannabis only for sale and distribution to other licensees.</w:t>
        <w:t xml:space="preserve"> </w:t>
      </w:r>
      <w:r>
        <w:t xml:space="preserve"> </w:t>
      </w:r>
      <w:r>
        <w:t xml:space="preserve">Except as otherwise provided in this section, a cultivation facility may cultivate adult use cannabis only for sale and distribution to products manufacturing facilities, cannabis stores or other cultivation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2</w:t>
        <w:t xml:space="preserve">.  </w:t>
      </w:r>
      <w:r>
        <w:rPr>
          <w:b/>
        </w:rPr>
        <w:t xml:space="preserve">Retail sale of adult use cannabis without separate cannabis store license prohibited.</w:t>
        <w:t xml:space="preserve"> </w:t>
      </w:r>
      <w:r>
        <w:t xml:space="preserve"> </w:t>
      </w:r>
      <w:r>
        <w:t xml:space="preserve">Except as provided in </w:t>
      </w:r>
      <w:r>
        <w:t>subsection 3</w:t>
      </w:r>
      <w:r>
        <w:t xml:space="preserve">, a cultivation facility may not sell or offer to sell adult use cannabis, immature cannabis plants or seedlings to consumers unless the cultivation facility licensee obtains from the office a separate license to operate a cannabis store and otherwise complies with all applicable requirements under this chapter and the rules adopted pursuant to this chapter concerning the operation of cannabis stores.  A cultivation facility may not give away adult use cannabis, adult use cannabis products or cannabis plants to a consumer.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§61 (AMD).]</w:t>
      </w:r>
    </w:p>
    <w:p>
      <w:pPr>
        <w:jc w:val="both"/>
        <w:spacing w:before="100" w:after="100"/>
        <w:ind w:start="360"/>
        <w:ind w:firstLine="360"/>
      </w:pPr>
      <w:r>
        <w:rPr>
          <w:b/>
        </w:rPr>
        <w:t>3</w:t>
        <w:t xml:space="preserve">.  </w:t>
      </w:r>
      <w:r>
        <w:rPr>
          <w:b/>
        </w:rPr>
        <w:t xml:space="preserve">Operation of nursery cultivation facilities.</w:t>
        <w:t xml:space="preserve"> </w:t>
      </w:r>
      <w:r>
        <w:t xml:space="preserve"> </w:t>
      </w:r>
      <w:r>
        <w:t xml:space="preserve">A nursery cultivation facility as described in </w:t>
      </w:r>
      <w:r>
        <w:t>section 301, subsection 5</w:t>
      </w:r>
      <w:r>
        <w:t xml:space="preserve"> must be operated in accordance with the provisions of this subsection and must comply with all other applicable requirements of this chapter and the rules adopted pursuant to this chapter.</w:t>
      </w:r>
    </w:p>
    <w:p>
      <w:pPr>
        <w:jc w:val="both"/>
        <w:spacing w:before="100" w:after="0"/>
        <w:ind w:start="720"/>
      </w:pPr>
      <w:r>
        <w:rPr/>
        <w:t>A</w:t>
        <w:t xml:space="preserve">.  </w:t>
      </w:r>
      <w:r>
        <w:rPr/>
      </w:r>
      <w:r>
        <w:t xml:space="preserve">A nursery cultivation facility may cultivate immature cannabis plants, seedlings and cannabis seeds only for sale and distribution to cannabis stores and to other cultivation facilities pursuant to </w:t>
      </w:r>
      <w:r>
        <w:t>paragraph C</w:t>
      </w:r>
      <w:r>
        <w:t xml:space="preserve"> and to consumers pursuant to </w:t>
      </w:r>
      <w:r>
        <w:t>paragraph 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A nursery cultivation facility may cultivate mature cannabis plants only for the propagation of those mature cannabis plants or for the production of cannabis seeds by those mature cannabis plants, but the area within a nursery cultivation facility in which mature cannabis plants are cultivated must be physically separated from the area within the facility in which immature cannabis plants and seedlings are cultivated.  A nursery cultivation facility may not sell, distribute or otherwise transfer to any person mature cannabis plants, cannabis flower or cannabis trim.</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A nursery cultivation facility may sell and distribute to cannabis stores and other cultivation facilities only immature cannabis plants, seedlings and cannabis seeds.  Adult use cannabis sold by a nursery cultivation facility to cannabis stores and other cultivation facilities is subject to the excise tax imposed pursuant to </w:t>
      </w:r>
      <w:r>
        <w:t>Title 36, chapter 723</w:t>
      </w:r>
      <w:r>
        <w:t xml:space="preserve">, which must be paid to the State Tax Assessor as required by </w:t>
      </w:r>
      <w:r>
        <w:t>subsection 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231, Pt. B, §2 (AMD); PL 2021, c. 669, §5 (REV).]</w:t>
      </w:r>
    </w:p>
    <w:p>
      <w:pPr>
        <w:jc w:val="both"/>
        <w:spacing w:before="100" w:after="0"/>
        <w:ind w:start="720"/>
      </w:pPr>
      <w:r>
        <w:rPr/>
        <w:t>D</w:t>
        <w:t xml:space="preserve">.  </w:t>
      </w:r>
      <w:r>
        <w:rPr/>
      </w:r>
      <w:r>
        <w:t xml:space="preserve">A nursery cultivation facility may sell to consumers only immature cannabis plants, seedlings, cannabis seeds and agricultural or gardening supplies relating to the cultivation of cannabis pursuant to </w:t>
      </w:r>
      <w:r>
        <w:t>subsection 11</w:t>
      </w:r>
      <w:r>
        <w:t xml:space="preserve"> or from the nursery cultivation facility under this paragraph.  Sales to consumers from a nursery cultivation facility:</w:t>
      </w:r>
    </w:p>
    <w:p>
      <w:pPr>
        <w:jc w:val="both"/>
        <w:spacing w:before="100" w:after="0"/>
        <w:ind w:start="1080"/>
      </w:pPr>
      <w:r>
        <w:rPr/>
        <w:t>(</w:t>
        <w:t>1</w:t>
        <w:t xml:space="preserve">)  </w:t>
      </w:r>
      <w:r>
        <w:rPr/>
      </w:r>
      <w:r>
        <w:t xml:space="preserve">Must be conducted within a portion of the licensed premises of the nursery cultivation facility that is dedicated to consumer sales of immature cannabis plants, seedlings, cannabis seeds and agricultural or gardening supplies relating to the cultivation of cannabis.  A nursery cultivation facility licensee shall ensure that the portion of the licensed premises of the nursery cultivation facility that is dedicated to consumer sales complies with all applicable requirements of this chapter and the rules adopted pursuant to this chapter concerning the operation of cannabis stores; and</w:t>
      </w:r>
    </w:p>
    <w:p>
      <w:pPr>
        <w:jc w:val="both"/>
        <w:spacing w:before="100" w:after="0"/>
        <w:ind w:start="1080"/>
      </w:pPr>
      <w:r>
        <w:rPr/>
        <w:t>(</w:t>
        <w:t>2</w:t>
        <w:t xml:space="preserve">)  </w:t>
      </w:r>
      <w:r>
        <w:rPr/>
      </w:r>
      <w:r>
        <w:t xml:space="preserve">Are subject to the sales tax imposed pursuant to </w:t>
      </w:r>
      <w:r>
        <w:t>Title 36, section 1811</w:t>
      </w:r>
      <w:r>
        <w:t xml:space="preserve"> and must be collected and remitted as required by </w:t>
      </w:r>
      <w:r>
        <w:t>subsection 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396, §4 (AMD).]</w:t>
      </w:r>
    </w:p>
    <w:p>
      <w:pPr>
        <w:jc w:val="both"/>
        <w:spacing w:before="100" w:after="0"/>
        <w:ind w:start="720"/>
      </w:pPr>
      <w:r>
        <w:rPr/>
        <w:t>E</w:t>
        <w:t xml:space="preserve">.  </w:t>
      </w:r>
      <w:r>
        <w:rPr/>
      </w:r>
      <w:r>
        <w:t xml:space="preserve">The office may adopt rules regulating the operation of nursery cultivation facilities.</w:t>
      </w:r>
      <w:r>
        <w:t xml:space="preserve">  </w:t>
      </w:r>
      <w:r xmlns:wp="http://schemas.openxmlformats.org/drawingml/2010/wordprocessingDrawing" xmlns:w15="http://schemas.microsoft.com/office/word/2012/wordml">
        <w:rPr>
          <w:rFonts w:ascii="Arial" w:hAnsi="Arial" w:cs="Arial"/>
          <w:sz w:val="22"/>
          <w:szCs w:val="22"/>
        </w:rPr>
        <w:t xml:space="preserve">[PL 2023, c. 679, Pt. B, §62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§62 (AMD).]</w:t>
      </w:r>
    </w:p>
    <w:p>
      <w:pPr>
        <w:jc w:val="both"/>
        <w:spacing w:before="100" w:after="0"/>
        <w:ind w:start="360"/>
        <w:ind w:firstLine="360"/>
      </w:pPr>
      <w:r>
        <w:rPr>
          <w:b/>
        </w:rPr>
        <w:t>4</w:t>
        <w:t xml:space="preserve">.  </w:t>
      </w:r>
      <w:r>
        <w:rPr>
          <w:b/>
        </w:rPr>
        <w:t xml:space="preserve">Cannabis extraction without separate products manufacturing facility license prohibited.</w:t>
        <w:t xml:space="preserve"> </w:t>
      </w:r>
      <w:r>
        <w:t xml:space="preserve"> </w:t>
      </w:r>
      <w:r>
        <w:t xml:space="preserve">A cultivation facility may not engage in the manufacture of cannabis concentrate by cannabis extraction unless the cultivation facility licensee has obtained from the office a separate license to operate a products manufacturing facility and otherwise meets the requirements under this chapter and the rules adopted pursuant to this chapter concerning the operation of a products manufacturing facility and concerning cannabis extraction. A cultivation facility licensee with a separate license to operate a products manufacturing facility may share hallways or other common areas with the products manufacturing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§63 (AMD).]</w:t>
      </w:r>
    </w:p>
    <w:p>
      <w:pPr>
        <w:jc w:val="both"/>
        <w:spacing w:before="100" w:after="100"/>
        <w:ind w:start="360"/>
        <w:ind w:firstLine="360"/>
      </w:pPr>
      <w:r>
        <w:rPr>
          <w:b/>
        </w:rPr>
        <w:t>5</w:t>
        <w:t xml:space="preserve">.  </w:t>
      </w:r>
      <w:r>
        <w:rPr>
          <w:b/>
        </w:rPr>
        <w:t xml:space="preserve">Use of shared facility for cultivation of adult use cannabis and cannabis for medical use.</w:t>
        <w:t xml:space="preserve"> </w:t>
      </w:r>
      <w:r>
        <w:t xml:space="preserve"> </w:t>
      </w:r>
      <w:r>
        <w:t xml:space="preserve">Subject to the requirements of this subsection and the rules adopted pursuant to this subsection, a cultivation facility licensee that is also a registered caregiver or a registered dispensary may cultivate adult use cannabis pursuant to this chapter within the same facility in which the licensee also cultivates cannabis for medical use pursuant to the Maine Medical Use of Cannabis Act.  A cultivation facility licensee may share a facility for cultivation with a registered caregiver or registered dispensary pursuant to this subsection as long as at least one owner of the cultivation facility is also the registered caregiver or an owner of the registered dispensary but is not required to have identical ownership.</w:t>
      </w:r>
    </w:p>
    <w:p>
      <w:pPr>
        <w:jc w:val="both"/>
        <w:spacing w:before="100" w:after="0"/>
        <w:ind w:start="720"/>
      </w:pPr>
      <w:r>
        <w:rPr/>
        <w:t>A</w:t>
        <w:t xml:space="preserve">.  </w:t>
      </w:r>
      <w:r>
        <w:rPr/>
      </w:r>
      <w:r>
        <w:t xml:space="preserve">A cultivation facility licensee that cultivates cannabis under this subsection must comply with all applicable requirements of this chapter and the rules adopted pursuant to this chapter concerning the operation of cultivation facilities.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Except as provided in </w:t>
      </w:r>
      <w:r>
        <w:t>paragraph C</w:t>
      </w:r>
      <w:r>
        <w:t xml:space="preserve">, the areas of the shared facility in which adult use cannabis is cultivated must be separated from the areas of the shared facility in which cannabis for medical use is cultivated in a manner that provides for a visually conspicuous delineation of the physical space between the cultivation area for adult use cannabis and the cultivation area for cannabis for medical use.  For the purposes of this paragraph, "visually conspicuous delineation" means a permanently constructed physical barrier including, but not limited to, a wall or fencing.</w:t>
      </w:r>
      <w:r>
        <w:t xml:space="preserve">  </w:t>
      </w:r>
      <w:r xmlns:wp="http://schemas.openxmlformats.org/drawingml/2010/wordprocessingDrawing" xmlns:w15="http://schemas.microsoft.com/office/word/2012/wordml">
        <w:rPr>
          <w:rFonts w:ascii="Arial" w:hAnsi="Arial" w:cs="Arial"/>
          <w:sz w:val="22"/>
          <w:szCs w:val="22"/>
        </w:rPr>
        <w:t xml:space="preserve">[PL 2023, c. 679, Pt. B, §64 (AMD).]</w:t>
      </w:r>
    </w:p>
    <w:p>
      <w:pPr>
        <w:jc w:val="both"/>
        <w:spacing w:before="100" w:after="0"/>
        <w:ind w:start="720"/>
      </w:pPr>
      <w:r>
        <w:rPr/>
        <w:t>C</w:t>
        <w:t xml:space="preserve">.  </w:t>
      </w:r>
      <w:r>
        <w:rPr/>
      </w:r>
      <w:r>
        <w:t xml:space="preserve">The following items or areas within the shared facility may be shared for both the cultivation of adult use cannabis and the cultivation of cannabis for medical use:</w:t>
      </w:r>
    </w:p>
    <w:p>
      <w:pPr>
        <w:jc w:val="both"/>
        <w:spacing w:before="100" w:after="0"/>
        <w:ind w:start="1080"/>
      </w:pPr>
      <w:r>
        <w:rPr/>
        <w:t>(</w:t>
        <w:t>1</w:t>
        <w:t xml:space="preserve">)  </w:t>
      </w:r>
      <w:r>
        <w:rPr/>
      </w:r>
      <w:r>
        <w:t xml:space="preserve">Cultivation-related and noncultivation-related equipment, except that cultivation-related equipment may not be simultaneously used for the cultivation of adult use cannabis and the cultivation of cannabis for medical use;</w:t>
      </w:r>
    </w:p>
    <w:p>
      <w:pPr>
        <w:jc w:val="both"/>
        <w:spacing w:before="100" w:after="0"/>
        <w:ind w:start="1080"/>
      </w:pPr>
      <w:r>
        <w:rPr/>
        <w:t>(</w:t>
        <w:t>2</w:t>
        <w:t xml:space="preserve">)  </w:t>
      </w:r>
      <w:r>
        <w:rPr/>
      </w:r>
      <w:r>
        <w:t xml:space="preserve">Cultivation-related and noncultivation-related supplies or products not containing cannabis or cannabis products and the storage areas for those supplies or products; and</w:t>
      </w:r>
    </w:p>
    <w:p>
      <w:pPr>
        <w:jc w:val="both"/>
        <w:spacing w:before="100" w:after="0"/>
        <w:ind w:start="1080"/>
      </w:pPr>
      <w:r>
        <w:rPr/>
        <w:t>(</w:t>
        <w:t>3</w:t>
        <w:t xml:space="preserve">)  </w:t>
      </w:r>
      <w:r>
        <w:rPr/>
      </w:r>
      <w:r>
        <w:t xml:space="preserve">General office space, bathrooms, entryways and walkways.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D</w:t>
        <w:t xml:space="preserve">.  </w:t>
      </w:r>
      <w:r>
        <w:rPr/>
      </w:r>
      <w:r>
        <w:t xml:space="preserve">Each cannabis plant within the shared facility must be tagged or otherwise identified as an adult use cannabis plant or a cannabis plant for medical use.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679, Pt. B, §64 (RP).]</w:t>
      </w:r>
    </w:p>
    <w:p>
      <w:pPr>
        <w:jc w:val="both"/>
        <w:spacing w:before="100" w:after="0"/>
        <w:ind w:start="720"/>
      </w:pPr>
      <w:r>
        <w:rPr/>
        <w:t>F</w:t>
        <w:t xml:space="preserve">.  </w:t>
      </w:r>
      <w:r>
        <w:rPr/>
      </w:r>
      <w:r>
        <w:t xml:space="preserve">The office may require a cultivation facility licensee to provide a colocation plan describing how the licensee will ensure that cultivation-related equipment will not be simultaneously used for the cultivation of adult use cannabis and cannabis for medical use and how the licensee will ensure that adult use cannabis will be kept separate from cannabis for medical use pursuant to the requirements of this chapter and the rules adopted pursuant to this chapter and the Maine Medical Use of Cannabis Act.</w:t>
      </w:r>
      <w:r>
        <w:t xml:space="preserve">  </w:t>
      </w:r>
      <w:r xmlns:wp="http://schemas.openxmlformats.org/drawingml/2010/wordprocessingDrawing" xmlns:w15="http://schemas.microsoft.com/office/word/2012/wordml">
        <w:rPr>
          <w:rFonts w:ascii="Arial" w:hAnsi="Arial" w:cs="Arial"/>
          <w:sz w:val="22"/>
          <w:szCs w:val="22"/>
        </w:rPr>
        <w:t xml:space="preserve">[PL 2023, c. 679, Pt. B, §64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§64 (AMD).]</w:t>
      </w:r>
    </w:p>
    <w:p>
      <w:pPr>
        <w:jc w:val="both"/>
        <w:spacing w:before="100" w:after="100"/>
        <w:ind w:start="360"/>
        <w:ind w:firstLine="360"/>
      </w:pPr>
      <w:r>
        <w:rPr>
          <w:b/>
        </w:rPr>
        <w:t>6</w:t>
        <w:t xml:space="preserve">.  </w:t>
      </w:r>
      <w:r>
        <w:rPr>
          <w:b/>
        </w:rPr>
        <w:t xml:space="preserve">Limited authorization for sale of cannabis plants and cannabis seeds by registered caregiver or registered dispensary to cultivation facility licensee.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§65 (RP).]</w:t>
      </w:r>
    </w:p>
    <w:p>
      <w:pPr>
        <w:jc w:val="both"/>
        <w:spacing w:before="100" w:after="100"/>
        <w:ind w:start="360"/>
        <w:ind w:firstLine="360"/>
      </w:pPr>
      <w:r>
        <w:rPr>
          <w:b/>
        </w:rPr>
        <w:t>7</w:t>
        <w:t xml:space="preserve">.  </w:t>
      </w:r>
      <w:r>
        <w:rPr>
          <w:b/>
        </w:rPr>
        <w:t xml:space="preserve">Requirements for outdoor cultivation.</w:t>
        <w:t xml:space="preserve"> </w:t>
      </w:r>
      <w:r>
        <w:t xml:space="preserve"> </w:t>
      </w:r>
      <w:r>
        <w:t xml:space="preserve">This subsection governs outdoor cultivation operations by a cultivation facility licensee.</w:t>
      </w:r>
    </w:p>
    <w:p>
      <w:pPr>
        <w:jc w:val="both"/>
        <w:spacing w:before="100" w:after="0"/>
        <w:ind w:start="720"/>
      </w:pPr>
      <w:r>
        <w:rPr/>
        <w:t>A</w:t>
        <w:t xml:space="preserve">.  </w:t>
      </w:r>
      <w:r>
        <w:rPr/>
      </w:r>
      <w:r>
        <w:t xml:space="preserve">An outdoor cultivation area within the licensed premises of a cultivation facility may not share a common wall or fence with an outdoor cultivation area within the licensed premises of a different cultivation facility.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B</w:t>
        <w:t xml:space="preserve">.  </w:t>
      </w:r>
      <w:r>
        <w:rPr/>
      </w:r>
      <w:r>
        <w:t xml:space="preserve">The outer boundary of an outdoor cultivation area within the licensed premises of a cultivation facility must be separated by at least 20 feet from the outer boundary of an outdoor cultivation area within the licensed premises of a different cultivation facility.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The office may adopt rules regarding the outdoor cultivation of adult use cannabis by a cultivation facility licensee, including, but not limited to, security requirements specific to outdoor cultivation operations and requirements for shielding outdoor cultivation operations from public view.</w:t>
      </w:r>
      <w:r>
        <w:t xml:space="preserve">  </w:t>
      </w:r>
      <w:r xmlns:wp="http://schemas.openxmlformats.org/drawingml/2010/wordprocessingDrawing" xmlns:w15="http://schemas.microsoft.com/office/word/2012/wordml">
        <w:rPr>
          <w:rFonts w:ascii="Arial" w:hAnsi="Arial" w:cs="Arial"/>
          <w:sz w:val="22"/>
          <w:szCs w:val="22"/>
        </w:rPr>
        <w:t xml:space="preserve">[PL 2023, c. 679, Pt. B, §66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§66 (AMD).]</w:t>
      </w:r>
    </w:p>
    <w:p>
      <w:pPr>
        <w:jc w:val="both"/>
        <w:spacing w:before="100" w:after="0"/>
        <w:ind w:start="360"/>
        <w:ind w:firstLine="360"/>
      </w:pPr>
      <w:r>
        <w:rPr>
          <w:b/>
        </w:rPr>
        <w:t>8</w:t>
        <w:t xml:space="preserve">.  </w:t>
      </w:r>
      <w:r>
        <w:rPr>
          <w:b/>
        </w:rPr>
        <w:t xml:space="preserve">Sampling by other licensees.</w:t>
        <w:t xml:space="preserve"> </w:t>
      </w:r>
      <w:r>
        <w:t xml:space="preserve"> </w:t>
      </w:r>
      <w:r>
        <w:t xml:space="preserve">A cultivation facility licensee may provide samples of adult use cannabis cultivated at the licensed premises to a products manufacturing facility licensee or a cannabis store licensee for business or marketing purposes only.  Samples provided by a cultivation facility licensee to another licensee under this subsection may not be consumed within the licensed premises of the cultivation facility.  This subsection does not apply to a nursery cultivation facility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9</w:t>
        <w:t xml:space="preserve">.  </w:t>
      </w:r>
      <w:r>
        <w:rPr>
          <w:b/>
        </w:rPr>
        <w:t xml:space="preserve">Excise tax; sales tax.</w:t>
        <w:t xml:space="preserve"> </w:t>
      </w:r>
      <w:r>
        <w:t xml:space="preserve"> </w:t>
      </w:r>
      <w:r>
        <w:t xml:space="preserve">A cultivation facility licensee shall ensure that the tax imposed on the sale of adult use cannabis pursuant to </w:t>
      </w:r>
      <w:r>
        <w:t>Title 36, chapter 723</w:t>
      </w:r>
      <w:r>
        <w:t xml:space="preserve"> is paid to the State Tax Assessor.  A nursery cultivation facility licensee shall ensure that the tax imposed on the sale of adult use cannabis and adult use cannabis products under </w:t>
      </w:r>
      <w:r>
        <w:t>Title 36, section 1811</w:t>
      </w:r>
      <w:r>
        <w:t xml:space="preserve"> is collected and remitted in accordance with the requirements of </w:t>
      </w:r>
      <w:r>
        <w:t>Title 36, Part 3</w:t>
      </w:r>
      <w:r>
        <w:t xml:space="preserve"> and the rules adopted pursuant to </w:t>
      </w:r>
      <w:r>
        <w:t>Title 36, Part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231, Pt. B, §4 (AMD); PL 2021, c. 669, §5 (REV); PL 2021, c. 669, §5 (REV).]</w:t>
      </w:r>
    </w:p>
    <w:p>
      <w:pPr>
        <w:jc w:val="both"/>
        <w:spacing w:before="100" w:after="0"/>
        <w:ind w:start="360"/>
        <w:ind w:firstLine="360"/>
      </w:pPr>
      <w:r>
        <w:rPr>
          <w:b/>
        </w:rPr>
        <w:t>10</w:t>
        <w:t xml:space="preserve">.  </w:t>
      </w:r>
      <w:r>
        <w:rPr>
          <w:b/>
        </w:rPr>
        <w:t xml:space="preserve">Tracking.</w:t>
        <w:t xml:space="preserve"> </w:t>
      </w:r>
      <w:r>
        <w:t xml:space="preserve"> </w:t>
      </w:r>
      <w:r>
        <w:t xml:space="preserve">In accordance with the requirements of </w:t>
      </w:r>
      <w:r>
        <w:t>section 105</w:t>
      </w:r>
      <w:r>
        <w:t xml:space="preserve">, a cultivation facility licensee shall track the adult use cannabis it cultivates from immature cannabis plant to the point at which the cannabis plant or the cannabis produced by the cannabis plant is delivered or transferred to a products manufacturing facility, a testing facility, a cannabis store or another cultivation facility or is disposed of or destroyed. If a cultivation facility receives a return of a cannabis plant, cannabis flower or cannabis trim from a products manufacturing facility, a cannabis store or another cultivation facility, the cultivation facility licensee receiving the return shall track the returned cannabis plant, cannabis flower or cannabis trim to the point at which the return is transferred to a products manufacturing facility, a testing facility, a cannabis store or a cultivation facility or is disposed of or destroyed.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§5 (AMD).]</w:t>
      </w:r>
    </w:p>
    <w:p>
      <w:pPr>
        <w:jc w:val="both"/>
        <w:spacing w:before="100" w:after="0"/>
        <w:ind w:start="360"/>
        <w:ind w:firstLine="360"/>
      </w:pPr>
      <w:r>
        <w:rPr>
          <w:b/>
        </w:rPr>
        <w:t>11</w:t>
        <w:t xml:space="preserve">.  </w:t>
      </w:r>
      <w:r>
        <w:rPr>
          <w:b/>
        </w:rPr>
        <w:t xml:space="preserve">Delivery service.</w:t>
        <w:t xml:space="preserve"> </w:t>
      </w:r>
      <w:r>
        <w:t xml:space="preserve"> </w:t>
      </w:r>
      <w:r>
        <w:t xml:space="preserve">A tier 1 cultivation facility under </w:t>
      </w:r>
      <w:r>
        <w:t>section 301, subsection 1</w:t>
      </w:r>
      <w:r>
        <w:t xml:space="preserve">, a tier 2 cultivation facility under </w:t>
      </w:r>
      <w:r>
        <w:t>section 301, subsection 2</w:t>
      </w:r>
      <w:r>
        <w:t xml:space="preserve"> and a nursery cultivation facility may sell to consumers through a delivery service operated under the same requirements as for cannabis stores under </w:t>
      </w:r>
      <w:r>
        <w:t>section 504, subsection 9</w:t>
      </w:r>
      <w:r>
        <w:t xml:space="preserve">, but a nursery cultivation facility may sell under this subsection only those items authorized for sale under </w:t>
      </w:r>
      <w:r>
        <w:t>subsection 3, paragraph D</w:t>
      </w:r>
      <w:r>
        <w:t xml:space="preserve">. A cultivation facility authorized to conduct retail sales under this subsection shall ensure that the tax imposed on the sale of adult use cannabis and adult use cannabis products to a consumer pursuant to </w:t>
      </w:r>
      <w:r>
        <w:t>Title 36, section 1811</w:t>
      </w:r>
      <w:r>
        <w:t xml:space="preserve"> is collected and remitted in accordance with the requirements of </w:t>
      </w:r>
      <w:r>
        <w:t>Title 36, Part 3</w:t>
      </w:r>
      <w:r>
        <w:t xml:space="preserve"> and the rules adopted pursuant to </w:t>
      </w:r>
      <w:r>
        <w:t>Title 36, Part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§6 (NEW).]</w:t>
      </w:r>
    </w:p>
    <w:p>
      <w:pPr>
        <w:jc w:val="both"/>
        <w:spacing w:before="100" w:after="100"/>
        <w:ind w:start="360"/>
        <w:ind w:firstLine="360"/>
      </w:pPr>
      <w:r>
        <w:rPr>
          <w:b/>
        </w:rPr>
        <w:t>12</w:t>
        <w:t xml:space="preserve">.  </w:t>
      </w:r>
      <w:r>
        <w:rPr>
          <w:b/>
        </w:rPr>
        <w:t xml:space="preserve">Acquisition of seeds and seedlings.</w:t>
        <w:t xml:space="preserve"> </w:t>
      </w:r>
      <w:r>
        <w:t xml:space="preserve"> </w:t>
      </w:r>
      <w:r>
        <w:t xml:space="preserve">Notwithstanding any provision of law to the contrary, a cultivation facility licensee or nursery cultivation facility licensee may acquire seeds or seedlings as follows:</w:t>
      </w:r>
    </w:p>
    <w:p>
      <w:pPr>
        <w:jc w:val="both"/>
        <w:spacing w:before="100" w:after="0"/>
        <w:ind w:start="720"/>
      </w:pPr>
      <w:r>
        <w:rPr/>
        <w:t>A</w:t>
        <w:t xml:space="preserve">.  </w:t>
      </w:r>
      <w:r>
        <w:rPr/>
      </w:r>
      <w:r>
        <w:t xml:space="preserve">By lawful purchase from another cultivation facility licensee, including a nursery cultivation facility licensee; or</w:t>
      </w:r>
      <w:r>
        <w:t xml:space="preserve">  </w:t>
      </w:r>
      <w:r xmlns:wp="http://schemas.openxmlformats.org/drawingml/2010/wordprocessingDrawing" xmlns:w15="http://schemas.microsoft.com/office/word/2012/wordml">
        <w:rPr>
          <w:rFonts w:ascii="Arial" w:hAnsi="Arial" w:cs="Arial"/>
          <w:sz w:val="22"/>
          <w:szCs w:val="22"/>
        </w:rPr>
        <w:t xml:space="preserve">[PL 2023, c. 679, Pt. B, §67 (NEW).]</w:t>
      </w:r>
    </w:p>
    <w:p>
      <w:pPr>
        <w:jc w:val="both"/>
        <w:spacing w:before="100" w:after="0"/>
        <w:ind w:start="720"/>
      </w:pPr>
      <w:r>
        <w:rPr/>
        <w:t>B</w:t>
        <w:t xml:space="preserve">.  </w:t>
      </w:r>
      <w:r>
        <w:rPr/>
      </w:r>
      <w:r>
        <w:t xml:space="preserve">By gift from an individual, who must be at least 21 years of age and a resident of the State:</w:t>
      </w:r>
    </w:p>
    <w:p>
      <w:pPr>
        <w:jc w:val="both"/>
        <w:spacing w:before="100" w:after="0"/>
        <w:ind w:start="1080"/>
      </w:pPr>
      <w:r>
        <w:rPr/>
        <w:t>(</w:t>
        <w:t>1</w:t>
        <w:t xml:space="preserve">)  </w:t>
      </w:r>
      <w:r>
        <w:rPr/>
      </w:r>
      <w:r>
        <w:t xml:space="preserve">A licensee may not accept, during a 90-day period, more than one transfer of 2 1/2 ounces of seeds or more than one transfer of 12 seedlings from each individual gifting seeds or seedlings to that licensee during that 90-day period;</w:t>
      </w:r>
    </w:p>
    <w:p>
      <w:pPr>
        <w:jc w:val="both"/>
        <w:spacing w:before="100" w:after="0"/>
        <w:ind w:start="1080"/>
      </w:pPr>
      <w:r>
        <w:rPr/>
        <w:t>(</w:t>
        <w:t>2</w:t>
        <w:t xml:space="preserve">)  </w:t>
      </w:r>
      <w:r>
        <w:rPr/>
      </w:r>
      <w:r>
        <w:t xml:space="preserve">Before accepting a gift of seeds or seedlings from an individual, the licensee must receive approval from the office, in writing, to accept the gift of seeds or seedlings. A licensee that receives seeds or seedlings as a gift from an individual shall record on forms made available by the office the full name, contact telephone number and the identification number of a valid state identification belonging to each individual;</w:t>
      </w:r>
    </w:p>
    <w:p>
      <w:pPr>
        <w:jc w:val="both"/>
        <w:spacing w:before="100" w:after="0"/>
        <w:ind w:start="1080"/>
      </w:pPr>
      <w:r>
        <w:rPr/>
        <w:t>(</w:t>
        <w:t>3</w:t>
        <w:t xml:space="preserve">)  </w:t>
      </w:r>
      <w:r>
        <w:rPr/>
      </w:r>
      <w:r>
        <w:t xml:space="preserve">The individual gifting the seeds or seedlings to the licensee may not receive remuneration of any kind in return; and</w:t>
      </w:r>
    </w:p>
    <w:p>
      <w:pPr>
        <w:jc w:val="both"/>
        <w:spacing w:before="100" w:after="0"/>
        <w:ind w:start="1080"/>
      </w:pPr>
      <w:r>
        <w:rPr/>
        <w:t>(</w:t>
        <w:t>4</w:t>
        <w:t xml:space="preserve">)  </w:t>
      </w:r>
      <w:r>
        <w:rPr/>
      </w:r>
      <w:r>
        <w:t xml:space="preserve">The gift of the seeds or seedlings must not be conditional or contingent upon any other terms or requirements of the licensee.</w:t>
      </w:r>
      <w:r>
        <w:t xml:space="preserve">  </w:t>
      </w:r>
      <w:r xmlns:wp="http://schemas.openxmlformats.org/drawingml/2010/wordprocessingDrawing" xmlns:w15="http://schemas.microsoft.com/office/word/2012/wordml">
        <w:rPr>
          <w:rFonts w:ascii="Arial" w:hAnsi="Arial" w:cs="Arial"/>
          <w:sz w:val="22"/>
          <w:szCs w:val="22"/>
        </w:rPr>
        <w:t xml:space="preserve">[PL 2023, c. 679, Pt. B, §67 (NEW).]</w:t>
      </w:r>
    </w:p>
    <w:p>
      <w:pPr>
        <w:jc w:val="both"/>
        <w:spacing w:before="100" w:after="0"/>
        <w:ind w:start="360"/>
      </w:pPr>
      <w:r>
        <w:rPr/>
      </w:r>
      <w:r>
        <w:rPr/>
      </w:r>
      <w:r>
        <w:t xml:space="preserve">Any seeds or seedlings acquired pursuant to this subsection must be tracked pursuant to </w:t>
      </w:r>
      <w:r>
        <w:t>section 105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2019, c. 231, Pt. B, §§2-4 (AMD). PL 2021, c. 669, §5 (REV). PL 2023, c. 396, §§4-6 (AMD). PL 2023, c. 679, Pt. B, §§61-67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§501. Operation of cultivation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§501. Operation of cultivation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§501. OPERATION OF CULTIVATION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