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802</w:t>
        <w:t xml:space="preserve">.  </w:t>
      </w:r>
      <w:r>
        <w:rPr>
          <w:b/>
        </w:rPr>
        <w:t xml:space="preserve">Penalties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679, Pt. B, §133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§802. Penalties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§802. Penalties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§802. PENALTIES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