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804</w:t>
        <w:t xml:space="preserve">.  </w:t>
      </w:r>
      <w:r>
        <w:rPr>
          <w:b/>
        </w:rPr>
        <w:t xml:space="preserve">Rules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2019, c. 491, §7 (AMD). PL 2021, c. 669, §5 (REV). PL 2021, c. 669, §5 (REV). PL 2023, c. 679, Pt. B, §137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§804.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§804.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§804.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