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1860</w:t>
        <w:t xml:space="preserve">.  </w:t>
      </w:r>
      <w:r>
        <w:rPr>
          <w:b/>
        </w:rPr>
        <w:t xml:space="preserve">Abandonment on an island</w:t>
      </w:r>
    </w:p>
    <w:p>
      <w:pPr>
        <w:jc w:val="both"/>
        <w:spacing w:before="100" w:after="100"/>
        <w:ind w:start="360"/>
        <w:ind w:firstLine="360"/>
      </w:pPr>
      <w:r>
        <w:rPr/>
      </w:r>
      <w:r>
        <w:rPr/>
      </w:r>
      <w:r>
        <w:t xml:space="preserve">A person may not abandon a motor vehicle on any property on an island without consent of the owner of the property.  The State, municipality or other political subdivision having jurisdiction over the island may order the owner of a vehicle illegally abandoned on an island to remove it at the vehicle owner's expense.  If the owner of the vehicle refuses to remove the motor vehicle, or if the owner is unknown, the State or political subdivision may cause the vehicle to be removed from the island and may require reimbursement from the owner for the removal and the administrative and legal costs.  Neither the State nor any political subdivision of the State is liable for any damage to the motor vehicle that may be caused by the removal.  Failure to remove an illegally abandoned vehicle on an island within 30 days after written warning, or within 30 days of ice-out if ice prevents the island from being reasonably accessible, is a Class E crime.</w:t>
      </w:r>
      <w:r>
        <w:t xml:space="preserve">  </w:t>
      </w:r>
      <w:r xmlns:wp="http://schemas.openxmlformats.org/drawingml/2010/wordprocessingDrawing" xmlns:w15="http://schemas.microsoft.com/office/word/2012/wordml">
        <w:rPr>
          <w:rFonts w:ascii="Arial" w:hAnsi="Arial" w:cs="Arial"/>
          <w:sz w:val="22"/>
          <w:szCs w:val="22"/>
        </w:rPr>
        <w:t xml:space="preserve">[PL 1995, c. 65, Pt. A, §105 (NEW);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§A105 (NEW). PL 1995, c. 65, §§A153,C15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§1860. Abandonment on an island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§1860. Abandonment on an island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§1860. ABANDONMENT ON AN ISLAND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