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§1861. Holding vehicle and its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Holding vehicle and its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§1861. HOLDING VEHICLE AND ITS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