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2604</w:t>
        <w:t xml:space="preserve">.  </w:t>
      </w:r>
      <w:r>
        <w:rPr>
          <w:b/>
        </w:rPr>
        <w:t xml:space="preserve">Traffic infraction; general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584, §B11 (AMD). PL 2013, c. 381, Pt. C,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§2604. Traffic infraction; general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§2604. Traffic infraction; general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§2604. TRAFFIC INFRACTION; GENERAL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