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1151-B</w:t>
        <w:t xml:space="preserve">.  </w:t>
      </w:r>
      <w:r>
        <w:rPr>
          <w:b/>
        </w:rPr>
        <w:t xml:space="preserve">Audible signal on passing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30, §3 (NEW). PL 1983, c. 24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§1151-B. Audible signal on passing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§1151-B. Audible signal on passing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§1151-B. AUDIBLE SIGNAL ON PASSING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