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1252</w:t>
        <w:t xml:space="preserve">.  </w:t>
      </w:r>
      <w:r>
        <w:rPr>
          <w:b/>
        </w:rPr>
        <w:t xml:space="preserve">Speed regulations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245, §20 (AMD). PL 1969, c. 23, §2 (AMD). PL 1971, c. 449, §1 (AMD). PL 1971, c. 593, §22 (AMD). PL 1975, c. 252, §12 (AMD). PL 1975, c. 731, §§49-A (AMD). PL 1975, c. 770, §155 (AMD). PL 1983, c. 667, §§1,2 (AMD). PL 1987, c. 257, §§3,4 (AMD). PL 1989, c. 71, §3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§1252. Speed regulations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§1252. Speed regulations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§1252. SPEED REGULATIONS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