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1314</w:t>
        <w:t xml:space="preserve">.  </w:t>
      </w:r>
      <w:r>
        <w:rPr>
          <w:b/>
        </w:rPr>
        <w:t xml:space="preserve">Driving to endanger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449, §3 (AMD). PL 1975, c. 731, §52 (AMD). PL 1981, c. 468, §13 (RPR). PL 1981, c. 679, §§41,42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§1314. Driving to endanger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§1314. Driving to endanger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§1314. DRIVING TO ENDANGER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