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B</w:t>
        <w:t xml:space="preserve">.  </w:t>
      </w:r>
      <w:r>
        <w:rPr>
          <w:b/>
        </w:rPr>
        <w:t xml:space="preserve">Legislative Youth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3, §2 (NEW). PL 2015, c. 49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B. Legislative Youth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B. Legislative Youth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68-B. LEGISLATIVE YOUTH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