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Positions of trust for certain prisoners</w:t>
      </w:r>
    </w:p>
    <w:p>
      <w:pPr>
        <w:jc w:val="both"/>
        <w:spacing w:before="100" w:after="100"/>
        <w:ind w:start="360"/>
        <w:ind w:firstLine="360"/>
      </w:pPr>
      <w:r>
        <w:rPr/>
      </w:r>
      <w:r>
        <w:rPr/>
      </w:r>
      <w:r>
        <w:t xml:space="preserve">A sheriff may grant positions of trust only to a prisoner confined in a jail who was sentenced to serve a term in that particular jail or who was transferred to that particular jail from another correctional facility where the prisoner was serving a sentence.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§1551. Positions of trust for certain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Positions of trust for certain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§1551. POSITIONS OF TRUST FOR CERTAIN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