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§2171-C-1. LEGISLATIVE AUTHORIZATION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