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360"/>
        <w:ind w:firstLine="360"/>
      </w:pPr>
      <w:r>
        <w:rPr>
          <w:b/>
        </w:rPr>
        <w:t>1</w:t>
        <w:t xml:space="preserve">.  </w:t>
      </w:r>
      <w:r>
        <w:rPr>
          <w:b/>
        </w:rPr>
        <w:t xml:space="preserve">District.</w:t>
        <w:t xml:space="preserve"> </w:t>
      </w:r>
      <w:r>
        <w:t xml:space="preserve"> </w:t>
      </w:r>
      <w:r>
        <w:t xml:space="preserve">"District" or "fire district" means a district created by vote of a group of municipalities for the purpose of providing fire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