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5223</w:t>
        <w:t xml:space="preserve">.  </w:t>
      </w:r>
      <w:r>
        <w:rPr>
          <w:b/>
        </w:rPr>
        <w:t xml:space="preserve">Capital improvement districts; public hearing; notice; referendum votes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521, §1 (NEW). PL 2003, c. 510, Pt. A,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§5223. Capital improvement districts; public hearing; notice; referendum votes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§5223. Capital improvement districts; public hearing; notice; referendum votes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§5223. CAPITAL IMPROVEMENT DISTRICTS; PUBLIC HEARING; NOTICE; REFERENDUM VOTES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