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§5724. Schools and libraries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§5724. Schools and libraries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§5724. SCHOOLS AND LIBRARIES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