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Reporting</w:t>
      </w:r>
    </w:p>
    <w:p>
      <w:pPr>
        <w:jc w:val="both"/>
        <w:spacing w:before="100" w:after="100"/>
        <w:ind w:start="360"/>
        <w:ind w:firstLine="360"/>
      </w:pPr>
      <w:r>
        <w:rPr/>
      </w:r>
      <w:r>
        <w:rPr/>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§6113.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§6113.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