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2483</w:t>
        <w:t xml:space="preserve">.  </w:t>
      </w:r>
      <w:r>
        <w:rPr>
          <w:b/>
        </w:rPr>
        <w:t xml:space="preserve">Permits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583, §30 (NEW). PL 1987, c. 737, §§A1,C106 (AMD).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§2483. Permits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§2483. Permits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§2483. PERMITS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