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3662-A</w:t>
        <w:t xml:space="preserve">.  </w:t>
      </w:r>
      <w:r>
        <w:rPr>
          <w:b/>
        </w:rPr>
        <w:t xml:space="preserve">Scale rule for logs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321 (NEW). PL 1983, c. 804,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§3662-A. Scale rule for logs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§3662-A. Scale rule for logs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§3662-A. SCALE RULE FOR LOGS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