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Vote to purchase land; purposes of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Vote to purchase land; purposes of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Vote to purchase land; purposes of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§3752. VOTE TO PURCHASE LAND; PURPOSES OF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