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4064</w:t>
        <w:t xml:space="preserve">.  </w:t>
      </w:r>
      <w:r>
        <w:rPr>
          <w:b/>
        </w:rPr>
        <w:t xml:space="preserve">Restrictions on sale or removal of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§4 (AMD). PL 1985, c. 324 (RPR). PL 1987, c. 737, §§A1,C106 (RP). PL 1987, c. 770, §4 (RPR). PL 1989, c. 6 (AMD). PL 1989, c. 9, §2 (AMD). PL 1989, c. 104, §§C8,C10 (AMD). PL 1989, c. 878, §C9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§4064. Restrictions on sale or removal of mobile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§4064. Restrictions on sale or removal of mobile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§4064. RESTRICTIONS ON SALE OR REMOVAL OF MOBILE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