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4163</w:t>
        <w:t xml:space="preserve">.  </w:t>
      </w:r>
      <w:r>
        <w:rPr>
          <w:b/>
        </w:rPr>
        <w:t xml:space="preserve">Funds from public reserved lands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226, §§65-A (AMD). PL 1973, c. 460, §20 (AMD). PL 1973, c. 628, §15 (RPR). PL 1973, c. 788, §142 (RPR). PL 1973, c. 797, §1 (AMD). PL 1975, c. 623, §47 (RPR). PL 1981, c. 396, §2 (AMD). PL 1983, c. 819, §A58 (AMD). PL 1983, c. 833, §2 (AMD). PL 1985, c. 299, §4 (RPR). PL 1987, c. 238, §2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§4163. Funds from public reserved lands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§4163. Funds from public reserved lands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§4163. FUNDS FROM PUBLIC RESERVED LANDS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