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4976</w:t>
        <w:t xml:space="preserve">.  </w:t>
      </w:r>
      <w:r>
        <w:rPr>
          <w:b/>
        </w:rPr>
        <w:t xml:space="preserve">Single municipal or regional transportation district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488 (NEW). PL 1977, c. 166, §1 (RPR).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§4976. Single municipal or regional transportation district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§4976. Single municipal or regional transportation district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§4976. SINGLE MUNICIPAL OR REGIONAL TRANSPORTATION DISTRICT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