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OIL AND SOLID FUEL BOARD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 (RPR). PL 1973, c. 384 (RPR). PL 1975, c. 374, §3 (AMD). PL 1977, c. 356, §§2, 3 (AMD). PL 1977, c. 663, §1 (AMD). PL 1979, c. 569, §3 (RP). </w:t>
      </w:r>
    </w:p>
    <w:p>
      <w:pPr>
        <w:jc w:val="both"/>
        <w:spacing w:before="100" w:after="100"/>
        <w:ind w:start="1080" w:hanging="720"/>
      </w:pPr>
      <w:r>
        <w:rPr>
          <w:b/>
        </w:rPr>
        <w:t>§</w:t>
        <w:t>2301-A</w:t>
        <w:t xml:space="preserve">.  </w:t>
      </w:r>
      <w:r>
        <w:rPr>
          <w:b/>
        </w:rPr>
        <w:t xml:space="preserve">Approval process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jc w:val="both"/>
        <w:spacing w:before="100" w:after="100"/>
        <w:ind w:start="1080" w:hanging="720"/>
      </w:pPr>
      <w:r>
        <w:rPr>
          <w:b/>
        </w:rPr>
        <w:t>§</w:t>
        <w:t>2302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jc w:val="both"/>
        <w:spacing w:before="100" w:after="100"/>
        <w:ind w:start="1080" w:hanging="720"/>
      </w:pPr>
      <w:r>
        <w:rPr>
          <w:b/>
        </w:rPr>
        <w:t>§</w:t>
        <w:t>2303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§4 (AMD). PL 1973, c. 384 (RPR). PL 1977, c. 356, §4 (AMD). PL 1979, c. 569, §3 (RP). </w:t>
      </w:r>
    </w:p>
    <w:p>
      <w:pPr>
        <w:jc w:val="both"/>
        <w:spacing w:before="100" w:after="100"/>
        <w:ind w:start="1080" w:hanging="720"/>
      </w:pPr>
      <w:r>
        <w:rPr>
          <w:b/>
        </w:rPr>
        <w:t>§</w:t>
        <w:t>2304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§5 (RPR). PL 1973, c. 384 (RPR). PL 1979, c. 569, §3 (RP). </w:t>
      </w:r>
    </w:p>
    <w:p>
      <w:pPr>
        <w:jc w:val="both"/>
        <w:spacing w:before="100" w:after="100"/>
        <w:ind w:start="1080" w:hanging="720"/>
      </w:pPr>
      <w:r>
        <w:rPr>
          <w:b/>
        </w:rPr>
        <w:t>§</w:t>
        <w:t>2304-A</w:t>
        <w:t xml:space="preserve">.  </w:t>
      </w:r>
      <w:r>
        <w:rPr>
          <w:b/>
        </w:rPr>
        <w:t xml:space="preserve">State oil burner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jc w:val="both"/>
        <w:spacing w:before="100" w:after="100"/>
        <w:ind w:start="1080" w:hanging="720"/>
      </w:pPr>
      <w:r>
        <w:rPr>
          <w:b/>
        </w:rPr>
        <w:t>§</w:t>
        <w:t>2304-B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jc w:val="both"/>
        <w:spacing w:before="100" w:after="100"/>
        <w:ind w:start="1080" w:hanging="720"/>
      </w:pPr>
      <w:r>
        <w:rPr>
          <w:b/>
        </w:rPr>
        <w:t>§</w:t>
        <w:t>2305</w:t>
        <w:t xml:space="preserve">.  </w:t>
      </w:r>
      <w:r>
        <w:rPr>
          <w:b/>
        </w:rPr>
        <w:t xml:space="preserve">Violations;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§7 (AMD). PL 1971, c. 592, §29 (AMD). PL 1973, c. 384 (RP). PL 1979, c. 569, §3 (RP). </w:t>
      </w:r>
    </w:p>
    <w:p>
      <w:pPr>
        <w:jc w:val="both"/>
        <w:spacing w:before="100" w:after="100"/>
        <w:ind w:start="1080" w:hanging="720"/>
      </w:pPr>
      <w:r>
        <w:rPr>
          <w:b/>
        </w:rPr>
        <w:t>§</w:t>
        <w:t>2306</w:t>
        <w:t xml:space="preserve">.  </w:t>
      </w:r>
      <w:r>
        <w:rPr>
          <w:b/>
        </w:rPr>
        <w:t xml:space="preserve">Funds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 </w:t>
      </w:r>
    </w:p>
    <w:p>
      <w:pPr>
        <w:jc w:val="center"/>
        <w:ind w:start="360"/>
        <w:spacing w:before="300" w:after="300"/>
      </w:pPr>
      <w:r>
        <w:rPr>
          <w:b/>
        </w:rPr>
        <w:t>SUBCHAPTER</w:t>
        <w:t xml:space="preserve"> </w:t>
        <w:t>1-A</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§§7,8 (AMD). PL 1985, c. 389, §13 (AMD). PL 1989, c. 320, §1 (AMD). PL 1989, c. 443, §88 (AMD). PL 1991, c. 198, §§5-8 (AMD). PL 1991, c. 509, §§19-21 (AMD). PL 1991, c. 714, §10 (AMD). PL 1991, c. 716, §6 (AMD). PL 1993, c. 404, §A2 (AMD). PL 1997, c. 82, §§1,2 (AMD). PL 1999, c. 386, §§J1-5 (AMD). PL 2007, c. 402, Pt. M, §1 (AMD). PL 2009, c. 344, Pt. C, §1 (RP). PL 2009, c. 344, Pt. E, §2 (AFF). </w:t>
      </w:r>
    </w:p>
    <w:p>
      <w:pPr>
        <w:jc w:val="both"/>
        <w:spacing w:before="100" w:after="100"/>
        <w:ind w:start="1080" w:hanging="720"/>
      </w:pPr>
      <w:r>
        <w:rPr>
          <w:b/>
        </w:rPr>
        <w:t>§</w:t>
        <w:t>2312</w:t>
        <w:t xml:space="preserve">.  </w:t>
      </w:r>
      <w:r>
        <w:rPr>
          <w:b/>
        </w:rPr>
        <w:t xml:space="preserve">Registration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§9 (AMD). PL 1991, c. 198, §9 (RPR). PL 1999, c. 386, §J6 (RP). </w:t>
      </w:r>
    </w:p>
    <w:p>
      <w:pPr>
        <w:jc w:val="both"/>
        <w:spacing w:before="100" w:after="100"/>
        <w:ind w:start="1080" w:hanging="720"/>
      </w:pPr>
      <w:r>
        <w:rPr>
          <w:b/>
        </w:rPr>
        <w:t>§</w:t>
        <w:t>2312-A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§10 (NEW). PL 1999, c. 386, §J7 (RP). </w:t>
      </w:r>
    </w:p>
    <w:p>
      <w:pPr>
        <w:jc w:val="both"/>
        <w:spacing w:before="100" w:after="100"/>
        <w:ind w:start="1080" w:hanging="720"/>
      </w:pPr>
      <w:r>
        <w:rPr>
          <w:b/>
        </w:rPr>
        <w:t>§</w:t>
        <w:t>2312-B</w:t>
        <w:t xml:space="preserve">.  </w:t>
      </w:r>
      <w:r>
        <w:rPr>
          <w:b/>
        </w:rPr>
        <w:t xml:space="preserve">Major equipment sales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§22 (NEW). PL 2009, c. 344, Pt. C, §1 (RP). PL 2009, c. 344, Pt. E, §2 (AFF). </w:t>
      </w:r>
    </w:p>
    <w:p>
      <w:pPr>
        <w:jc w:val="both"/>
        <w:spacing w:before="100" w:after="100"/>
        <w:ind w:start="1080" w:hanging="720"/>
      </w:pPr>
      <w:r>
        <w:rPr>
          <w:b/>
        </w:rPr>
        <w:t>§</w:t>
        <w:t>2313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§2 (AMD). PL 1991, c. 198, §11 (AMD). PL 2009, c. 344, Pt. C, §1 (RP). PL 2009, c. 344, Pt. E, §2 (AFF). </w:t>
      </w:r>
    </w:p>
    <w:p>
      <w:pPr>
        <w:jc w:val="both"/>
        <w:spacing w:before="100" w:after="100"/>
        <w:ind w:start="1080" w:hanging="720"/>
      </w:pPr>
      <w:r>
        <w:rPr>
          <w:b/>
        </w:rPr>
        <w:t>§</w:t>
        <w:t>2313-A</w:t>
        <w:t xml:space="preserve">.  </w:t>
      </w:r>
      <w:r>
        <w:rPr>
          <w:b/>
        </w:rPr>
        <w:t xml:space="preserve">Disclosures;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§46 (COR). PL 1991, c. 198, §12 (NEW). PL 2007, c. 402, Pt. M, §2 (AMD). PL 2009, c. 344, Pt. C, §1 (RP). PL 2009, c. 344, Pt. E, §2 (AFF). </w:t>
      </w:r>
    </w:p>
    <w:p>
      <w:pPr>
        <w:jc w:val="both"/>
        <w:spacing w:before="100" w:after="100"/>
        <w:ind w:start="1080" w:hanging="720"/>
      </w:pPr>
      <w:r>
        <w:rPr>
          <w:b/>
        </w:rPr>
        <w:t>§</w:t>
        <w:t>2314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2009, c. 344, Pt. C, §1 (RP). PL 2009, c. 344, Pt. E, §2 (AFF). </w:t>
      </w:r>
    </w:p>
    <w:p>
      <w:pPr>
        <w:jc w:val="both"/>
        <w:spacing w:before="100" w:after="100"/>
        <w:ind w:start="1080" w:hanging="720"/>
      </w:pPr>
      <w:r>
        <w:rPr>
          <w:b/>
        </w:rPr>
        <w:t>§</w:t>
        <w:t>2315</w:t>
        <w:t xml:space="preserve">.  </w:t>
      </w:r>
      <w:r>
        <w:rPr>
          <w:b/>
        </w:rPr>
        <w:t xml:space="preserve">State oil and solid fuel compliance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§10 (AMD). PL 1987, c. 395, §A168 (AMD). PL 1989, c. 320, §3 (AMD). PL 1991, c. 198, §13 (AMD). PL 1999, c. 386, §J8 (RPR). PL 1999, c. 657, §15 (AMD). PL 2007, c. 402, Pt. M, §§3, 4 (AMD). PL 2007, c. 621, §§5, 6 (AMD). PL 2009, c. 344, Pt. C, §1 (RP). PL 2009, c. 344, Pt. E, §2 (AFF). </w:t>
      </w:r>
    </w:p>
    <w:p>
      <w:pPr>
        <w:jc w:val="both"/>
        <w:spacing w:before="100" w:after="100"/>
        <w:ind w:start="1080" w:hanging="720"/>
      </w:pPr>
      <w:r>
        <w:rPr>
          <w:b/>
        </w:rPr>
        <w:t>§</w:t>
        <w:t>2316</w:t>
        <w:t xml:space="preserve">.  </w:t>
      </w:r>
      <w:r>
        <w:rPr>
          <w:b/>
        </w:rPr>
        <w:t xml:space="preserve">Failure to comply with order of compliance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§4 (AMD). PL 1991, c. 198, §14 (AMD). PL 2009, c. 344, Pt. C, §1 (RP). PL 2009, c. 344, Pt. E, §2 (AFF). </w:t>
      </w:r>
    </w:p>
    <w:p>
      <w:pPr>
        <w:jc w:val="both"/>
        <w:spacing w:before="100" w:after="100"/>
        <w:ind w:start="1080" w:hanging="720"/>
      </w:pPr>
      <w:r>
        <w:rPr>
          <w:b/>
        </w:rPr>
        <w:t>§</w:t>
        <w:t>2317</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1983, c. 413, §116 (AMD). PL 1997, c. 82, §3 (AMD). PL 1999, c. 386, §J9 (AMD). PL 1999, c. 547, §B78 (AMD). PL 1999, c. 547, §B80 (AFF). PL 2003, c. 452, §R5 (RPR). PL 2003, c. 452, §X2 (AFF). PL 2007, c. 402, Pt. M, §§5, 6 (AMD). PL 2009, c. 344, Pt. C, §1 (RP). PL 2009, c. 344, Pt. E, §2 (AFF). </w:t>
      </w:r>
    </w:p>
    <w:p>
      <w:pPr>
        <w:jc w:val="center"/>
        <w:ind w:start="360"/>
        <w:spacing w:before="300" w:after="300"/>
      </w:pPr>
      <w:r>
        <w:rPr>
          <w:b/>
        </w:rPr>
        <w:t>SUBCHAPTER</w:t>
        <w:t xml:space="preserve"> </w:t>
        <w:t>2</w:t>
      </w:r>
    </w:p>
    <w:p>
      <w:pPr>
        <w:jc w:val="center"/>
        <w:ind w:start="360"/>
        <w:spacing w:before="300" w:after="300"/>
      </w:pPr>
      <w:r>
        <w:rPr>
          <w:b/>
        </w:rPr>
        <w:t xml:space="preserve">LICENSING BOARD</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§8 (AMD). PL 1969, c. 199, §§2-4 (AMD). PL 1971, c. 592, §30 (AMD). PL 1973, c. 384 (RPR). PL 1975, c. 575, §§30,31 (AMD). PL 1975, c. 579, §16 (AMD). PL 1975, c. 770, §183 (AMD). PL 1975, c. 771, §§352,353 (AMD). PL 1979, c. 569, §§5-7 (AMD). PL 1979, c. 606, §11 (AMD). PL 1983, c. 413, §117 (AMD). PL 1983, c. 553, §§36,37 (AMD). PL 1983, c. 812, §§218,219 (AMD). PL 1985, c. 506, §A68 (AMD). PL 1987, c. 395, §A169 (AMD). PL 1989, c. 503, §B135 (AMD). PL 1993, c. 600, §§A140,141 (AMD). PL 1993, c. 659, §§A5,6 (AMD). PL 1995, c. 397, §47 (AMD). PL 1999, c. 386, §J10 (AMD). PL 2001, c. 260, §§E1,2 (AMD). PL 2001, c. 633, §1 (AMD). PL 2007, c. 402, Pt. M, §7 (AMD). PL 2009, c. 344, Pt. C, §1 (RP). PL 2009, c. 344, Pt. E, §2 (AFF). </w:t>
      </w:r>
    </w:p>
    <w:p>
      <w:pPr>
        <w:jc w:val="both"/>
        <w:spacing w:before="100" w:after="100"/>
        <w:ind w:start="1080" w:hanging="720"/>
      </w:pPr>
      <w:r>
        <w:rPr>
          <w:b/>
        </w:rPr>
        <w:t>§</w:t>
        <w:t>2352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199, §5 (AMD). PL 1971, c. 592, §31 (AMD). PL 1973, c. 384 (RPR). PL 1975, c. 579, §17 (AMD). PL 1979, c. 569, §8 (AMD). PL 1983, c. 413, §118 (AMD). PL 1985, c. 785, §B135 (AMD). PL 1987, c. 395, §A170 (AMD). PL 1991, c. 198, §15 (AMD). PL 1991, c. 509, §22 (AMD). PL 1999, c. 386, §J11 (AMD). PL 2007, c. 402, Pt. M, §8 (RP). </w:t>
      </w:r>
    </w:p>
    <w:p>
      <w:pPr>
        <w:jc w:val="both"/>
        <w:spacing w:before="100" w:after="100"/>
        <w:ind w:start="1080" w:hanging="720"/>
      </w:pPr>
      <w:r>
        <w:rPr>
          <w:b/>
        </w:rPr>
        <w:t>§</w:t>
        <w:t>2353</w:t>
        <w:t xml:space="preserve">.  </w:t>
      </w:r>
      <w:r>
        <w:rPr>
          <w:b/>
        </w:rPr>
        <w:t xml:space="preserve">Meetings; chair; quorum;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1977, c. 356, §5 (AMD). PL 1977, c. 694, §591 (AMD). PL 1979, c. 569, §9 (AMD). PL 1983, c. 413, §119 (RPR). PL 1991, c. 198, §16 (AMD). PL 1999, c. 386, §J12 (AMD). PL 2007, c. 402, Pt. M, §9 (AMD). PL 2009, c. 344, Pt. C, §1 (RP). PL 2009, c. 344, Pt. E, §2 (AFF). </w:t>
      </w:r>
    </w:p>
    <w:p>
      <w:pPr>
        <w:jc w:val="both"/>
        <w:spacing w:before="100" w:after="100"/>
        <w:ind w:start="1080" w:hanging="720"/>
      </w:pPr>
      <w:r>
        <w:rPr>
          <w:b/>
        </w:rPr>
        <w:t>§</w:t>
        <w:t>2354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1973, c. 384 (RPR). PL 1991, c. 198, §17 (AMD). PL 1991, c. 198, §17 (AMD). PL 1995, c. 397, §48 (RP). </w:t>
      </w:r>
    </w:p>
    <w:p>
      <w:pPr>
        <w:jc w:val="both"/>
        <w:spacing w:before="100" w:after="100"/>
        <w:ind w:start="1080" w:hanging="720"/>
      </w:pPr>
      <w:r>
        <w:rPr>
          <w:b/>
        </w:rPr>
        <w:t>§</w:t>
        <w:t>2355</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§9 (AMD). PL 1973, c. 303, §3 (AMD). PL 1973, c. 384 (RPR). PL 1977, c. 694, §592 (AMD). PL 1979, c. 569, §§10,11 (AMD). PL 1983, c. 413, §120 (RPR). PL 1985, c. 389, §14 (AMD). PL 1999, c. 547, §B78 (AMD). PL 1999, c. 547, §B80 (AFF). PL 2007, c. 402, Pt. M, §10 (RPR). PL 2009, c. 344, Pt. C, §1 (RP). PL 2009, c. 344, Pt. E, §2 (AFF). </w:t>
      </w:r>
    </w:p>
    <w:p>
      <w:pPr>
        <w:jc w:val="both"/>
        <w:spacing w:before="100" w:after="100"/>
        <w:ind w:start="1080" w:hanging="720"/>
      </w:pPr>
      <w:r>
        <w:rPr>
          <w:b/>
        </w:rPr>
        <w:t>§</w:t>
        <w:t>2355-A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 §11 (NEW). PL 2009, c. 344, Pt. C, §1 (RP). PL 2009, c. 344, Pt. E, §2 (AFF). </w:t>
      </w:r>
    </w:p>
    <w:p>
      <w:pPr>
        <w:jc w:val="both"/>
        <w:spacing w:before="100" w:after="100"/>
        <w:ind w:start="1080" w:hanging="720"/>
      </w:pPr>
      <w:r>
        <w:rPr>
          <w:b/>
        </w:rPr>
        <w:t>§</w:t>
        <w:t>2356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1983, c. 413, §121 (RPR). PL 2007, c. 402, Pt. M, §12 (RP). </w:t>
      </w:r>
    </w:p>
    <w:p>
      <w:pPr>
        <w:jc w:val="both"/>
        <w:spacing w:before="100" w:after="100"/>
        <w:ind w:start="1080" w:hanging="720"/>
      </w:pPr>
      <w:r>
        <w:rPr>
          <w:b/>
        </w:rPr>
        <w:t>§</w:t>
        <w:t>2357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§40 (NEW). PL 1987, c. 395, §A171 (AMD). PL 2007, c. 402, Pt. M, §13 (RP). </w:t>
      </w:r>
    </w:p>
    <w:p>
      <w:pPr>
        <w:jc w:val="both"/>
        <w:spacing w:before="100" w:after="100"/>
        <w:ind w:start="1080" w:hanging="720"/>
      </w:pPr>
      <w:r>
        <w:rPr>
          <w:b/>
        </w:rPr>
        <w:t>§</w:t>
        <w:t>2358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§122 (NEW). PL 2007, c. 402, Pt. M, §14 (RP).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§10 (RPR). PL 1973, c. 384 (RPR). PL 1979, c. 569, §12 (AMD). PL 2001, c. 633, §2 (AMD). PL 2003, c. 89, §1 (AMD). PL 2009, c. 344, Pt. C, §1 (RP). PL 2009, c. 344, Pt. E, §2 (AFF). </w:t>
      </w:r>
    </w:p>
    <w:p>
      <w:pPr>
        <w:jc w:val="both"/>
        <w:spacing w:before="100" w:after="100"/>
        <w:ind w:start="1080" w:hanging="720"/>
      </w:pPr>
      <w:r>
        <w:rPr>
          <w:b/>
        </w:rPr>
        <w:t>§</w:t>
        <w:t>2401-A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§13 (NEW). PL 1991, c. 198, §18 (AMD). PL 1995, c. 560, §H13 (AMD). PL 1995, c. 560, §H17 (AFF). PL 1997, c. 691, §1 (AMD). PL 1999, c. 127, §D5 (AFF). PL 1999, c. 386, §J13 (AMD). PL 2009, c. 344, Pt. C, §1 (RP). PL 2009, c. 344, Pt. E, §2 (AFF). </w:t>
      </w:r>
    </w:p>
    <w:p>
      <w:pPr>
        <w:jc w:val="both"/>
        <w:spacing w:before="100" w:after="100"/>
        <w:ind w:start="1080" w:hanging="720"/>
      </w:pPr>
      <w:r>
        <w:rPr>
          <w:b/>
        </w:rPr>
        <w:t>§</w:t>
        <w:t>2401-B</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§J14 (NEW). PL 1999, c. 685, §2 (AMD). PL 2001, c. 260, §E3 (AMD). PL 2003, c. 11, §1 (AMD). PL 2003, c. 20, §OO2 (AMD). PL 2003, c. 20, §OO4 (AFF). PL 2003, c. 545, §5 (REV). PL 2007, c. 392, §1 (AMD). PL 2007, c. 402, Pt. M, §15 (AMD). PL 2009, c. 344, Pt. C, §1 (RP). PL 2009, c. 344, Pt. E, §2 (AFF). </w:t>
      </w:r>
    </w:p>
    <w:p>
      <w:pPr>
        <w:jc w:val="both"/>
        <w:spacing w:before="100" w:after="100"/>
        <w:ind w:start="1080" w:hanging="720"/>
      </w:pPr>
      <w:r>
        <w:rPr>
          <w:b/>
        </w:rPr>
        <w:t>§</w:t>
        <w:t>2402</w:t>
        <w:t xml:space="preserve">.  </w:t>
      </w:r>
      <w:r>
        <w:rPr>
          <w:b/>
        </w:rPr>
        <w:t xml:space="preserve">Rules; fees; application;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1975, c. 767, §41 (AMD). PL 1977, c. 694, §593 (AMD). PL 1979, c. 569, §§14-16 (AMD). PL 1979, c. 606, §12 (AMD). PL 1983, c. 204, §7 (AMD). PL 1983, c. 413, §123 (AMD). PL 1987, c. 395, §A172 (AMD). PL 1989, c. 320, §5 (AMD). PL 1991, c. 198, §19 (AMD). PL 1997, c. 82, §4 (AMD). PL 1999, c. 386, §J15 (RP). </w:t>
      </w:r>
    </w:p>
    <w:p>
      <w:pPr>
        <w:jc w:val="both"/>
        <w:spacing w:before="100" w:after="100"/>
        <w:ind w:start="1080" w:hanging="720"/>
      </w:pPr>
      <w:r>
        <w:rPr>
          <w:b/>
        </w:rPr>
        <w:t>§</w:t>
        <w:t>2402-A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2009, c. 250, §2 (AMD). PL 2009, c. 344, Pt. C, §1 (RP). PL 2009, c. 344, Pt. E, §2 (AFF). PL 2009, c. 652, Pt. A, §44 (RP). </w:t>
      </w:r>
    </w:p>
    <w:p>
      <w:pPr>
        <w:jc w:val="both"/>
        <w:spacing w:before="100" w:after="100"/>
        <w:ind w:start="1080" w:hanging="720"/>
      </w:pPr>
      <w:r>
        <w:rPr>
          <w:b/>
        </w:rPr>
        <w:t>§</w:t>
        <w:t>2402-B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1999, c. 685, §3 (RPR). PL 2001, c. 633, §3 (AMD). PL 2003, c. 89, §2 (AMD). PL 2007, c. 402, Pt. M, §16 (AMD). PL 2009, c. 344, Pt. C, §1 (RP). PL 2009, c. 344, Pt. E, §2 (AFF). </w:t>
      </w:r>
    </w:p>
    <w:p>
      <w:pPr>
        <w:jc w:val="both"/>
        <w:spacing w:before="100" w:after="100"/>
        <w:ind w:start="1080" w:hanging="720"/>
      </w:pPr>
      <w:r>
        <w:rPr>
          <w:b/>
        </w:rPr>
        <w:t>§</w:t>
        <w:t>2403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1977, c. 356, §6 (AMD). PL 1979, c. 569, §17 (AMD). PL 1979, c. 606, §13 (AMD). PL 1983, c. 204, §8 (AMD). PL 1983, c. 413, §124 (AMD). PL 1983, c. 553, §38 (AMD). PL 1999, c. 386, §J17 (AMD). PL 2007, c. 402, Pt. M, §17 (AMD). PL 2009, c. 344, Pt. C, §1 (RP). PL 2009, c. 344, Pt. E, §2 (AFF). </w:t>
      </w:r>
    </w:p>
    <w:p>
      <w:pPr>
        <w:jc w:val="both"/>
        <w:spacing w:before="100" w:after="100"/>
        <w:ind w:start="1080" w:hanging="720"/>
      </w:pPr>
      <w:r>
        <w:rPr>
          <w:b/>
        </w:rPr>
        <w:t>§</w:t>
        <w:t>2404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1969, c. 231, §3 (AMD). PL 1973, c. 384 (RPR). PL 1975, c. 767, §42 (RPR). PL 1979, c. 569, §18 (AMD). PL 1983, c. 413, §125 (AMD). PL 1991, c. 198, §20 (AMD). PL 1997, c. 82, §5 (AMD). PL 1999, c. 685, §4 (AMD). PL 2007, c. 402, Pt. M, §18 (AMD). PL 2009, c. 344, Pt. C, §1 (RP). PL 2009, c. 344, Pt. E, §2 (AFF). </w:t>
      </w:r>
    </w:p>
    <w:p>
      <w:pPr>
        <w:jc w:val="both"/>
        <w:spacing w:before="100" w:after="100"/>
        <w:ind w:start="1080" w:hanging="720"/>
      </w:pPr>
      <w:r>
        <w:rPr>
          <w:b/>
        </w:rPr>
        <w:t>§</w:t>
        <w:t>2405</w:t>
        <w:t xml:space="preserve">.  </w:t>
      </w:r>
      <w:r>
        <w:rPr>
          <w:b/>
        </w:rPr>
        <w:t xml:space="preserve">Grandfather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§19 (NEW). PL 1981, c. 561 (AMD). PL 1991, c. 198, §21 (RP). </w:t>
      </w:r>
    </w:p>
    <w:p>
      <w:pPr>
        <w:jc w:val="both"/>
        <w:spacing w:before="100" w:after="100"/>
        <w:ind w:start="1080" w:hanging="720"/>
      </w:pPr>
      <w:r>
        <w:rPr>
          <w:b/>
        </w:rPr>
        <w:t>§</w:t>
        <w:t>2406</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320, §6 (NEW). PL 1999, c. 386, §J18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OIL AND SOLID FUEL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OIL AND SOLID FUEL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33. OIL AND SOLID FUEL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