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10504</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1999, c. 279, §9 (AMD). PL 2003, c. 201, §20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§10504.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§10504.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§10504.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