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1054</w:t>
        <w:t xml:space="preserve">.  </w:t>
      </w:r>
      <w:r>
        <w:rPr>
          <w:b/>
        </w:rPr>
        <w:t xml:space="preserve">Authorized acts; penalty for exceeding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239 (RPR). 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§1054. Authorized acts; penalty for exceeding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§1054. Authorized acts; penalty for exceeding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§1054. AUTHORIZED ACTS; PENALTY FOR EXCEEDING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