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12602</w:t>
        <w:t xml:space="preserve">.  </w:t>
      </w:r>
      <w:r>
        <w:rPr>
          <w:b/>
        </w:rPr>
        <w:t xml:space="preserve">License not required</w:t>
      </w:r>
    </w:p>
    <w:p>
      <w:pPr>
        <w:jc w:val="both"/>
        <w:spacing w:before="100" w:after="100"/>
        <w:ind w:start="360"/>
        <w:ind w:firstLine="360"/>
      </w:pPr>
      <w:r>
        <w:rPr/>
      </w:r>
      <w:r>
        <w:rPr/>
      </w:r>
      <w:r>
        <w:t xml:space="preserve">A person who provides complementary or alternative health care services in accordance with this subchapter but who is not licensed, certified or registered in this State as a health care professional or practitioner under this Title does not violate any law relating to the licensing of health care professionals under this Title as long as the person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providing complementary or alternative health care services under this subchapter may not engage in any of the following activities:</w:t>
      </w:r>
    </w:p>
    <w:p>
      <w:pPr>
        <w:jc w:val="both"/>
        <w:spacing w:before="100" w:after="0"/>
        <w:ind w:start="720"/>
      </w:pPr>
      <w:r>
        <w:rPr/>
        <w:t>A</w:t>
        <w:t xml:space="preserve">.  </w:t>
      </w:r>
      <w:r>
        <w:rPr/>
      </w:r>
      <w:r>
        <w:t xml:space="preserve">Performing surgery, setting fractures or performing any other procedure on a person that punctures the skin;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Administering or prescribing radiation, including x-ray radiation;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Prescribing or administering medications, drugs or devices that require a prescription from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Recommending the discontinuance of medications or drugs or the use of devices prescribed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E</w:t>
        <w:t xml:space="preserve">.  </w:t>
      </w:r>
      <w:r>
        <w:rPr/>
      </w:r>
      <w:r>
        <w:t xml:space="preserve">Performing chiropractic adjustment of joints or spine; or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F</w:t>
        <w:t xml:space="preserve">.  </w:t>
      </w:r>
      <w:r>
        <w:rPr/>
      </w:r>
      <w:r>
        <w:t xml:space="preserve">Acting in any way that suggests, advertises or implies that the person providing complementary or alternative health care services is licensed as a health care professional under any other chapter of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b/>
        </w:rPr>
        <w:t>2</w:t>
        <w:t xml:space="preserve">.  </w:t>
      </w:r>
      <w:r>
        <w:rPr>
          <w:b/>
        </w:rPr>
        <w:t xml:space="preserve">Required disclosures.</w:t>
        <w:t xml:space="preserve"> </w:t>
      </w:r>
      <w:r>
        <w:t xml:space="preserve"> </w:t>
      </w:r>
      <w:r>
        <w:t xml:space="preserve">A person who provides complementary or alternative health care services under this subchapter and is advertising or charging a fee for those services shall, prior to providing services, disclose the following in writing to the person receiving services:</w:t>
      </w:r>
    </w:p>
    <w:p>
      <w:pPr>
        <w:jc w:val="both"/>
        <w:spacing w:before="100" w:after="0"/>
        <w:ind w:start="720"/>
      </w:pPr>
      <w:r>
        <w:rPr/>
        <w:t>A</w:t>
        <w:t xml:space="preserve">.  </w:t>
      </w:r>
      <w:r>
        <w:rPr/>
      </w:r>
      <w:r>
        <w:t xml:space="preserve">The name, business address and telephone number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The fact that the person providing complementary or alternative health care services is not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The nature of the complementary or alternative health care services to be provided; and</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The degrees, training, experience, credentials or other qualifications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360"/>
      </w:pPr>
      <w:r>
        <w:rPr/>
      </w:r>
      <w:r>
        <w:rPr/>
      </w:r>
      <w:r>
        <w:t xml:space="preserve">A written copy of the disclosures required under this subsection must be posted in a prominent location on the premises where the complementary or alternative health care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3</w:t>
        <w:t xml:space="preserve">.  </w:t>
      </w:r>
      <w:r>
        <w:rPr>
          <w:b/>
        </w:rPr>
        <w:t xml:space="preserve">Acknowledgment required.</w:t>
        <w:t xml:space="preserve"> </w:t>
      </w:r>
      <w:r>
        <w:t xml:space="preserve"> </w:t>
      </w:r>
      <w:r>
        <w:t xml:space="preserve">Prior to providing complementary or alternative health care services to another person for the first time, the person providing services shall obtain a written, signed statement that the disclosures required in subsection 2 have been provided and understood.  The written, signed statement must be retained for 2 years by the person providing the complementary or alternative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4</w:t>
        <w:t xml:space="preserve">.  </w:t>
      </w:r>
      <w:r>
        <w:rPr>
          <w:b/>
        </w:rPr>
        <w:t xml:space="preserve">Relief.</w:t>
        <w:t xml:space="preserve"> </w:t>
      </w:r>
      <w:r>
        <w:t xml:space="preserve"> </w:t>
      </w:r>
      <w:r>
        <w:t xml:space="preserve">This subchapter does not limit the right of any person to seek relief for negligence or other civil remedy against a person providing complementary or alternative health care services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5</w:t>
        <w:t xml:space="preserve">.  </w:t>
      </w:r>
      <w:r>
        <w:rPr>
          <w:b/>
        </w:rPr>
        <w:t xml:space="preserve">Scope of practice.</w:t>
        <w:t xml:space="preserve"> </w:t>
      </w:r>
      <w:r>
        <w:t xml:space="preserve"> </w:t>
      </w:r>
      <w:r>
        <w:t xml:space="preserve">This subchapter does not affect the scope of practice of a health care professional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r>
      <w:r>
        <w:rPr/>
      </w:r>
      <w:r>
        <w:t xml:space="preserve">This subchapter may not be construed to prevent a person from providing complementary or alternative health care services that would otherwise be exempt under this Title.  This subchapter may not be construed to require a person to be licensed to provide services that would be exempt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§12602. License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§12602. License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§12602. LICENSE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