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13511</w:t>
        <w:t xml:space="preserve">.  </w:t>
      </w:r>
      <w:r>
        <w:rPr>
          <w:b/>
        </w:rPr>
        <w:t xml:space="preserve">Wrestling licenses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1987, c. 395, §A212 (NEW). PL 1991, c. 338, §5 (AMD). PL 1999, c. 547, §B78 (AMD). PL 1999, c. 547, §B80 (AFF). PL 1999, c. 685, §21 (AMD). PL 2001, c. 166, §11 (AMD). PL 2007, c. 621, §13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§13511. Wrestling licenses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§13511. Wrestling licenses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32, §13511. WRESTLING LICENSES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