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14030</w:t>
        <w:t xml:space="preserve">.  </w:t>
      </w:r>
      <w:r>
        <w:rPr>
          <w:b/>
        </w:rPr>
        <w:t xml:space="preserve">Certified general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§D6 (AMD). PL 2005, c. 518, §2 (AMD). MRSA T. 32 §14030,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§14030. Certified general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§14030. Certified general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§14030. CERTIFIED GENERAL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