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14807-A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§V11 (NEW). PL 1999, c. 790, §B6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§14807-A.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§14807-A.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§14807-A.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