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14813</w:t>
        <w:t xml:space="preserve">.  </w:t>
      </w:r>
      <w:r>
        <w:rPr>
          <w:b/>
        </w:rPr>
        <w:t xml:space="preserve">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389, §4 (NEW). PL 1999, c. 386, §V12 (AMD). PL 2007, c. 402, Pt. LL, §17 (RPR). PL 2009, c. 344, Pt. C, §2 (RP). PL 2009, c. 344, Pt. E, §2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§14813.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§14813.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§14813.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