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1604</w:t>
        <w:t xml:space="preserve">.  </w:t>
      </w:r>
      <w:r>
        <w:rPr>
          <w:b/>
        </w:rPr>
        <w:t xml:space="preserve">Disposal of fees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398, §10 (RPR). PL 1991, c. 397,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§1604. Disposal of fees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§1604. Disposal of fees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§1604. DISPOSAL OF FEES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