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adopted by the interstate commission pursuant to </w:t>
      </w:r>
      <w:r>
        <w:t>section 18512</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appointed by a member board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Conviction.</w:t>
        <w:t xml:space="preserve"> </w:t>
      </w:r>
      <w:r>
        <w:t xml:space="preserve"> </w:t>
      </w:r>
      <w:r>
        <w:t xml:space="preserve">"Conviction" means a finding by a court that an individual is guilty of a criminal offense through adjudication or entry of a plea of guilty or no contest to the charge by the offender. Evidence of an entry of a conviction of a criminal offense by the court is considered final for purposes of disciplinary action by a member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Expedited license.</w:t>
        <w:t xml:space="preserve"> </w:t>
      </w:r>
      <w:r>
        <w:t xml:space="preserve"> </w:t>
      </w:r>
      <w:r>
        <w:t xml:space="preserve">"Expedited license" means a full and unrestricted medical license granted by a member state to an eligible physician through the process set forth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Interstate commission.</w:t>
        <w:t xml:space="preserve"> </w:t>
      </w:r>
      <w:r>
        <w:t xml:space="preserve"> </w:t>
      </w:r>
      <w:r>
        <w:t xml:space="preserve">"Interstate commission" means the Interstate Medical Licensure Compact Commission created pursuant to </w:t>
      </w:r>
      <w:r>
        <w:t>section 18512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authorization by a state for a physician to engage in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Medical practice act.</w:t>
        <w:t xml:space="preserve"> </w:t>
      </w:r>
      <w:r>
        <w:t xml:space="preserve"> </w:t>
      </w:r>
      <w:r>
        <w:t xml:space="preserve">"Medical practice act" means the laws and rules governing the practice of allopathic and osteopathic medicine within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8</w:t>
        <w:t xml:space="preserve">.  </w:t>
      </w:r>
      <w:r>
        <w:rPr>
          <w:b/>
        </w:rPr>
        <w:t xml:space="preserve">Member board.</w:t>
        <w:t xml:space="preserve"> </w:t>
      </w:r>
      <w:r>
        <w:t xml:space="preserve"> </w:t>
      </w:r>
      <w:r>
        <w:t xml:space="preserve">"Member board" means a state agency in a member state that acts in the sovereign interests of the state by protecting the public through licensure, regulation and education of physicians as directed by the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9</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10</w:t>
        <w:t xml:space="preserve">.  </w:t>
      </w:r>
      <w:r>
        <w:rPr>
          <w:b/>
        </w:rPr>
        <w:t xml:space="preserve">Offense.</w:t>
        <w:t xml:space="preserve"> </w:t>
      </w:r>
      <w:r>
        <w:t xml:space="preserve"> </w:t>
      </w:r>
      <w:r>
        <w:t xml:space="preserve">"Offense" means a felony, a Class A, Class B or Class C crime, an aggravated crime, a gross misdemeanor or a crime involving moral turpitude.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100"/>
        <w:ind w:start="360"/>
        <w:ind w:firstLine="360"/>
      </w:pPr>
      <w:r>
        <w:rPr>
          <w:b/>
        </w:rPr>
        <w:t>11</w:t>
        <w:t xml:space="preserve">.  </w:t>
      </w:r>
      <w:r>
        <w:rPr>
          <w:b/>
        </w:rPr>
        <w:t xml:space="preserve">Physician.</w:t>
        <w:t xml:space="preserve"> </w:t>
      </w:r>
      <w:r>
        <w:t xml:space="preserve"> </w:t>
      </w:r>
      <w:r>
        <w:t xml:space="preserve">"Physician" means a person who:</w:t>
      </w:r>
    </w:p>
    <w:p>
      <w:pPr>
        <w:jc w:val="both"/>
        <w:spacing w:before="100" w:after="0"/>
        <w:ind w:start="720"/>
      </w:pPr>
      <w:r>
        <w:rPr/>
        <w:t>A</w:t>
        <w:t xml:space="preserve">.  </w:t>
      </w:r>
      <w:r>
        <w:rPr/>
      </w:r>
      <w:r>
        <w:t xml:space="preserve">Is a graduate of a medical school accredited by the Liaison Committee on Medical Education or the American Osteopathic Association's Commission on Osteopathic College Accreditation, or its successor, or a medical school listed in the International Medical Education Directory database or its successor;</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B</w:t>
        <w:t xml:space="preserve">.  </w:t>
      </w:r>
      <w:r>
        <w:rPr/>
      </w:r>
      <w:r>
        <w:t xml:space="preserve">Passed each component of the United States Medical Licensing Examination or the Comprehensive Osteopathic Medical Licensing Examination within 3 attempts or a predecessor examination accepted by a state member board as an equivalent examination for licensure purposes;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C</w:t>
        <w:t xml:space="preserve">.  </w:t>
      </w:r>
      <w:r>
        <w:rPr/>
      </w:r>
      <w:r>
        <w:t xml:space="preserve">Successfully completed graduate medical education approved by the Accreditation Council for Graduate Medical Education or the American Osteopathic Association;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D</w:t>
        <w:t xml:space="preserve">.  </w:t>
      </w:r>
      <w:r>
        <w:rPr/>
      </w:r>
      <w:r>
        <w:t xml:space="preserve">Holds specialty certification or a time-unlimited specialty certificate recognized by the American Board of Medical Specialties or the American Osteopathic Association's Bureau of Osteopathic Specialists;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E</w:t>
        <w:t xml:space="preserve">.  </w:t>
      </w:r>
      <w:r>
        <w:rPr/>
      </w:r>
      <w:r>
        <w:t xml:space="preserve">Possesses a full and unrestricted license to engage in the practice of medicine issued by a member board;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F</w:t>
        <w:t xml:space="preserve">.  </w:t>
      </w:r>
      <w:r>
        <w:rPr/>
      </w:r>
      <w:r>
        <w:t xml:space="preserve">Has never been convicted or received adjudication, deferred adjudication, community supervision or deferred disposition for any offense by a court of appropriate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G</w:t>
        <w:t xml:space="preserve">.  </w:t>
      </w:r>
      <w:r>
        <w:rPr/>
      </w:r>
      <w:r>
        <w:t xml:space="preserve">Has never held a license authorizing the practice of medicine and been subjected to discipline by a licensing agency in any state, federal or foreign jurisdiction, excluding any action related to nonpayment of fees related to a license;</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H</w:t>
        <w:t xml:space="preserve">.  </w:t>
      </w:r>
      <w:r>
        <w:rPr/>
      </w:r>
      <w:r>
        <w:t xml:space="preserve">Has never had a controlled substance license or permit suspended or revoked by a state or the United States Drug Enforcement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0"/>
        <w:ind w:start="720"/>
      </w:pPr>
      <w:r>
        <w:rPr/>
        <w:t>I</w:t>
        <w:t xml:space="preserve">.  </w:t>
      </w:r>
      <w:r>
        <w:rPr/>
      </w:r>
      <w:r>
        <w:t xml:space="preserve">Is not under active investigation by a licensing agency or law enforcement authority in any state, federal or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12</w:t>
        <w:t xml:space="preserve">.  </w:t>
      </w:r>
      <w:r>
        <w:rPr>
          <w:b/>
        </w:rPr>
        <w:t xml:space="preserve">Practice of medicine.</w:t>
        <w:t xml:space="preserve"> </w:t>
      </w:r>
      <w:r>
        <w:t xml:space="preserve"> </w:t>
      </w:r>
      <w:r>
        <w:t xml:space="preserve">"Practice of medicine" means the clinical prevention, diagnosis or treatment of a human disease, injury or condition requiring a physician to obtain and maintain a license in compliance with the medical practice act of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written statement by the interstate commission promulgated pursuant to </w:t>
      </w:r>
      <w:r>
        <w:t>section 18513</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15</w:t>
        <w:t xml:space="preserve">.  </w:t>
      </w:r>
      <w:r>
        <w:rPr>
          <w:b/>
        </w:rPr>
        <w:t xml:space="preserve">State of principal license.</w:t>
        <w:t xml:space="preserve"> </w:t>
      </w:r>
      <w:r>
        <w:t xml:space="preserve"> </w:t>
      </w:r>
      <w:r>
        <w:t xml:space="preserve">"State of principal license" means a member state where a physician holds a license to practice medicine and that has been designated as the state of principal license by the physician for purposes of registration and participation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