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§10 (NEW). PL 1999, c. 386,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