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2443</w:t>
        <w:t xml:space="preserve">.  </w:t>
      </w:r>
      <w:r>
        <w:rPr>
          <w:b/>
        </w:rPr>
        <w:t xml:space="preserve">Referrals by optical firms prohibited</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1973, c. 788, §156 (NEW). PL 1993, c. 600, §A165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§2443. Referrals by optical firms prohibited</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§2443. Referrals by optical firms prohibited</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§2443. REFERRALS BY OPTICAL FIRMS PROHIBITED</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