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§3300-A. Confidentiality of personal information of applicant or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§3300-A. CONFIDENTIALITY OF PERSONAL INFORMATION OF APPLICANT OR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