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3964</w:t>
        <w:t xml:space="preserve">.  </w:t>
      </w:r>
      <w:r>
        <w:rPr>
          <w:b/>
        </w:rPr>
        <w:t xml:space="preserve">Penalties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321, §1 (NEW). PL 1967, c. 544, §81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§3964. Penalties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§3964. Penalties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§3964. PENALTIES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