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6167</w:t>
        <w:t xml:space="preserve">.  </w:t>
      </w:r>
      <w:r>
        <w:rPr>
          <w:b/>
        </w:rPr>
        <w:t xml:space="preserve">Record retention</w:t>
      </w:r>
    </w:p>
    <w:p>
      <w:pPr>
        <w:jc w:val="both"/>
        <w:spacing w:before="100" w:after="100"/>
        <w:ind w:start="360"/>
        <w:ind w:firstLine="360"/>
      </w:pPr>
      <w:r>
        <w:rPr/>
      </w:r>
      <w:r>
        <w:rPr/>
      </w:r>
      <w:r>
        <w:t xml:space="preserve">A virtual currency kiosk operator shall preserve and retain all transaction records of a virtual currency kiosk transaction for no less than 3 years, including, but not limited to:</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360"/>
        <w:ind w:firstLine="360"/>
      </w:pPr>
      <w:r>
        <w:rPr>
          <w:b/>
        </w:rPr>
        <w:t>1</w:t>
        <w:t xml:space="preserve">.  </w:t>
      </w:r>
      <w:r>
        <w:rPr>
          <w:b/>
        </w:rPr>
        <w:t xml:space="preserve">Customer information.</w:t>
        <w:t xml:space="preserve"> </w:t>
      </w:r>
      <w:r>
        <w:t xml:space="preserve"> </w:t>
      </w:r>
      <w:r>
        <w:t xml:space="preserve">The customer's name, address, date of birth and driver's license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0"/>
        <w:ind w:start="360"/>
        <w:ind w:firstLine="360"/>
      </w:pPr>
      <w:r>
        <w:rPr>
          <w:b/>
        </w:rPr>
        <w:t>2</w:t>
        <w:t xml:space="preserve">.  </w:t>
      </w:r>
      <w:r>
        <w:rPr>
          <w:b/>
        </w:rPr>
        <w:t xml:space="preserve">Recordings.</w:t>
        <w:t xml:space="preserve"> </w:t>
      </w:r>
      <w:r>
        <w:t xml:space="preserve"> </w:t>
      </w:r>
      <w:r>
        <w:t xml:space="preserve">Video or other recordings of the transaction;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0"/>
        <w:ind w:start="360"/>
        <w:ind w:firstLine="360"/>
      </w:pPr>
      <w:r>
        <w:rPr>
          <w:b/>
        </w:rPr>
        <w:t>3</w:t>
        <w:t xml:space="preserve">.  </w:t>
      </w:r>
      <w:r>
        <w:rPr>
          <w:b/>
        </w:rPr>
        <w:t xml:space="preserve">Biometric data.</w:t>
        <w:t xml:space="preserve"> </w:t>
      </w:r>
      <w:r>
        <w:t xml:space="preserve"> </w:t>
      </w:r>
      <w:r>
        <w:t xml:space="preserve">Any biometric data collected.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§6167. Record retention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§6167. Record retention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§6167. RECORD RETENTION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