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Forfeiture when no claimant appears; proceedings when claimant admitted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Forfeiture when no claimant appears; proceedings when claimant admitted as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Forfeiture when no claimant appears; proceedings when claimant admitted as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 FORFEITURE WHEN NO CLAIMANT APPEARS; PROCEEDINGS WHEN CLAIMANT ADMITTED AS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