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35-A</w:t>
        <w:t xml:space="preserve">.  </w:t>
      </w:r>
      <w:r>
        <w:rPr>
          <w:b/>
        </w:rPr>
        <w:t xml:space="preserve">Solid waste recycling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7, §1 (NEW). PL 1999, c. 583,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35-A. Solid waste recycling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35-A. Solid waste recycling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3035-A. SOLID WASTE RECYCLING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